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3" w:rsidRPr="00406D1E" w:rsidRDefault="00995993" w:rsidP="00406D1E">
      <w:pPr>
        <w:pStyle w:val="Style5"/>
        <w:widowControl/>
        <w:spacing w:before="53"/>
        <w:ind w:left="-1112" w:firstLine="1112"/>
        <w:jc w:val="right"/>
        <w:rPr>
          <w:rStyle w:val="FontStyle57"/>
          <w:b w:val="0"/>
          <w:bCs/>
          <w:sz w:val="24"/>
          <w:szCs w:val="28"/>
        </w:rPr>
      </w:pPr>
      <w:r w:rsidRPr="00406D1E">
        <w:rPr>
          <w:rStyle w:val="FontStyle57"/>
          <w:b w:val="0"/>
          <w:bCs/>
          <w:sz w:val="24"/>
          <w:szCs w:val="28"/>
        </w:rPr>
        <w:t>Приложение 11</w:t>
      </w:r>
    </w:p>
    <w:p w:rsidR="00995993" w:rsidRDefault="00995993" w:rsidP="00E94F03">
      <w:pPr>
        <w:pStyle w:val="Style5"/>
        <w:widowControl/>
        <w:spacing w:before="53"/>
        <w:ind w:left="-1112" w:firstLine="1112"/>
        <w:jc w:val="center"/>
        <w:rPr>
          <w:rStyle w:val="FontStyle57"/>
          <w:bCs/>
          <w:sz w:val="24"/>
          <w:szCs w:val="28"/>
        </w:rPr>
      </w:pPr>
    </w:p>
    <w:p w:rsidR="00995993" w:rsidRPr="00E94F03" w:rsidRDefault="00995993" w:rsidP="00E94F03">
      <w:pPr>
        <w:pStyle w:val="Style5"/>
        <w:widowControl/>
        <w:spacing w:before="53"/>
        <w:ind w:left="-1112" w:firstLine="1112"/>
        <w:jc w:val="center"/>
        <w:rPr>
          <w:rStyle w:val="FontStyle57"/>
          <w:bCs/>
          <w:sz w:val="24"/>
          <w:szCs w:val="28"/>
        </w:rPr>
      </w:pPr>
      <w:r w:rsidRPr="00E94F03">
        <w:rPr>
          <w:rStyle w:val="FontStyle57"/>
          <w:bCs/>
          <w:sz w:val="24"/>
          <w:szCs w:val="28"/>
        </w:rPr>
        <w:t>МИНИСТЕРСТВО ОБРАЗОВАНИЯ И НАУКИ РОССИЙСКОЙ ФЕДЕРАЦИИ</w:t>
      </w:r>
    </w:p>
    <w:p w:rsidR="00995993" w:rsidRDefault="00995993" w:rsidP="0005528D">
      <w:pPr>
        <w:pStyle w:val="Style2"/>
        <w:widowControl/>
        <w:spacing w:before="38" w:line="274" w:lineRule="exact"/>
        <w:jc w:val="center"/>
        <w:rPr>
          <w:rStyle w:val="FontStyle61"/>
          <w:sz w:val="24"/>
          <w:szCs w:val="28"/>
        </w:rPr>
      </w:pPr>
      <w:r w:rsidRPr="00E94F03">
        <w:rPr>
          <w:rStyle w:val="FontStyle61"/>
          <w:sz w:val="24"/>
          <w:szCs w:val="28"/>
        </w:rPr>
        <w:t xml:space="preserve">ФЕДЕРАЛЬНОЕ ГОСУДАРСТВЕННОЕ БЮДЖЕТНОЕ ОБРАЗОВАТЕЛЬНОЕ </w:t>
      </w:r>
    </w:p>
    <w:p w:rsidR="00995993" w:rsidRPr="00E94F03" w:rsidRDefault="00995993" w:rsidP="0005528D">
      <w:pPr>
        <w:pStyle w:val="Style2"/>
        <w:widowControl/>
        <w:spacing w:before="38" w:line="274" w:lineRule="exact"/>
        <w:jc w:val="center"/>
        <w:rPr>
          <w:rStyle w:val="FontStyle61"/>
          <w:sz w:val="24"/>
          <w:szCs w:val="28"/>
        </w:rPr>
      </w:pPr>
      <w:r w:rsidRPr="00E94F03">
        <w:rPr>
          <w:rStyle w:val="FontStyle61"/>
          <w:sz w:val="24"/>
          <w:szCs w:val="28"/>
        </w:rPr>
        <w:t>УЧРЕЖДЕНИЕ ВЫСШЕГО ОБРАЗОВАНИЯ</w:t>
      </w:r>
    </w:p>
    <w:p w:rsidR="00995993" w:rsidRPr="00E94F03" w:rsidRDefault="00995993" w:rsidP="0005528D">
      <w:pPr>
        <w:pStyle w:val="Style2"/>
        <w:widowControl/>
        <w:spacing w:before="38" w:line="274" w:lineRule="exact"/>
        <w:jc w:val="center"/>
        <w:rPr>
          <w:rStyle w:val="FontStyle61"/>
          <w:sz w:val="24"/>
          <w:szCs w:val="28"/>
        </w:rPr>
      </w:pPr>
      <w:r w:rsidRPr="00E94F03">
        <w:rPr>
          <w:rStyle w:val="FontStyle61"/>
          <w:sz w:val="24"/>
          <w:szCs w:val="28"/>
        </w:rPr>
        <w:t xml:space="preserve"> «УДМУРТСКИЙ ГОСУДАРСТВЕННЫЙ УНИВЕРСИТЕТ»</w:t>
      </w:r>
    </w:p>
    <w:p w:rsidR="00995993" w:rsidRPr="00E94F03" w:rsidRDefault="00995993" w:rsidP="0005528D">
      <w:pPr>
        <w:pStyle w:val="Style4"/>
        <w:widowControl/>
        <w:spacing w:line="240" w:lineRule="exact"/>
        <w:ind w:left="2554" w:right="2544"/>
        <w:rPr>
          <w:szCs w:val="28"/>
        </w:rPr>
      </w:pPr>
    </w:p>
    <w:p w:rsidR="00995993" w:rsidRPr="002D6D42" w:rsidRDefault="00995993" w:rsidP="0005528D">
      <w:pPr>
        <w:pStyle w:val="Style4"/>
        <w:widowControl/>
        <w:spacing w:line="240" w:lineRule="exact"/>
        <w:ind w:left="2554" w:right="2544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84"/>
        <w:gridCol w:w="5184"/>
      </w:tblGrid>
      <w:tr w:rsidR="00995993" w:rsidTr="00B263D4">
        <w:trPr>
          <w:trHeight w:val="571"/>
        </w:trPr>
        <w:tc>
          <w:tcPr>
            <w:tcW w:w="5184" w:type="dxa"/>
          </w:tcPr>
          <w:p w:rsidR="00995993" w:rsidRPr="00FF1550" w:rsidRDefault="00995993" w:rsidP="00E94F03">
            <w:pPr>
              <w:pStyle w:val="Default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995993" w:rsidRDefault="00995993" w:rsidP="00B26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995993" w:rsidRPr="002D6D42" w:rsidRDefault="00995993" w:rsidP="0005528D">
      <w:pPr>
        <w:pStyle w:val="Style4"/>
        <w:widowControl/>
        <w:spacing w:line="240" w:lineRule="exact"/>
        <w:ind w:left="2554" w:right="2544"/>
        <w:rPr>
          <w:sz w:val="28"/>
          <w:szCs w:val="28"/>
        </w:rPr>
      </w:pPr>
    </w:p>
    <w:p w:rsidR="00995993" w:rsidRPr="002D6D42" w:rsidRDefault="00995993" w:rsidP="0005528D">
      <w:pPr>
        <w:pStyle w:val="Style4"/>
        <w:widowControl/>
        <w:spacing w:line="240" w:lineRule="exact"/>
        <w:ind w:left="2554" w:right="2544"/>
        <w:rPr>
          <w:sz w:val="28"/>
          <w:szCs w:val="28"/>
        </w:rPr>
      </w:pPr>
    </w:p>
    <w:p w:rsidR="00995993" w:rsidRDefault="00995993" w:rsidP="00486217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АДАПТИРОВАННАЯ </w:t>
      </w:r>
      <w:r w:rsidRPr="001C45FB">
        <w:rPr>
          <w:bCs/>
          <w:sz w:val="28"/>
          <w:szCs w:val="28"/>
        </w:rPr>
        <w:t>ОБРАЗОВАТЕЛЬНАЯ ПРОГРАММА</w:t>
      </w:r>
    </w:p>
    <w:p w:rsidR="00995993" w:rsidRPr="00486217" w:rsidRDefault="00995993" w:rsidP="00486217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1C45FB">
        <w:rPr>
          <w:bCs/>
          <w:sz w:val="28"/>
          <w:szCs w:val="28"/>
        </w:rPr>
        <w:t>ВЫСШЕГО ОБРАЗОВАНИЯ</w:t>
      </w:r>
    </w:p>
    <w:p w:rsidR="00995993" w:rsidRDefault="00995993" w:rsidP="00486217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1C45FB">
        <w:rPr>
          <w:bCs/>
          <w:sz w:val="28"/>
          <w:szCs w:val="28"/>
        </w:rPr>
        <w:t>ПРОГРАММА БАКАЛАВРИАТА (СПЕЦИАЛИТЕТА/МАГИСТРАТУРЫ)</w:t>
      </w:r>
    </w:p>
    <w:p w:rsidR="00995993" w:rsidRPr="00031883" w:rsidRDefault="00995993" w:rsidP="00031883">
      <w:pPr>
        <w:pStyle w:val="Style6"/>
        <w:widowControl/>
        <w:spacing w:line="240" w:lineRule="exact"/>
        <w:ind w:left="463" w:right="1166" w:firstLine="24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031883">
        <w:rPr>
          <w:b/>
          <w:sz w:val="20"/>
          <w:szCs w:val="20"/>
        </w:rPr>
        <w:t>(адаптирована для обучения инвалидов и лиц с ограниченными возможностями здоровья)</w:t>
      </w:r>
    </w:p>
    <w:p w:rsidR="00995993" w:rsidRPr="00031883" w:rsidRDefault="00995993" w:rsidP="00031883">
      <w:pPr>
        <w:pStyle w:val="Style6"/>
        <w:widowControl/>
        <w:spacing w:before="38" w:line="274" w:lineRule="exact"/>
        <w:ind w:left="1171" w:right="1166"/>
        <w:rPr>
          <w:rStyle w:val="FontStyle61"/>
          <w:sz w:val="20"/>
          <w:szCs w:val="20"/>
        </w:rPr>
      </w:pPr>
    </w:p>
    <w:p w:rsidR="00995993" w:rsidRPr="0005528D" w:rsidRDefault="00995993" w:rsidP="00031883">
      <w:pPr>
        <w:pStyle w:val="Style6"/>
        <w:widowControl/>
        <w:spacing w:before="38" w:line="274" w:lineRule="exact"/>
        <w:ind w:left="1171" w:right="1166"/>
        <w:rPr>
          <w:rStyle w:val="FontStyle61"/>
          <w:b/>
          <w:sz w:val="28"/>
          <w:szCs w:val="28"/>
        </w:rPr>
      </w:pPr>
      <w:r w:rsidRPr="0005528D">
        <w:rPr>
          <w:rStyle w:val="FontStyle61"/>
          <w:b/>
          <w:sz w:val="28"/>
          <w:szCs w:val="28"/>
        </w:rPr>
        <w:t>нозологическ</w:t>
      </w:r>
      <w:r>
        <w:rPr>
          <w:rStyle w:val="FontStyle61"/>
          <w:b/>
          <w:sz w:val="28"/>
          <w:szCs w:val="28"/>
        </w:rPr>
        <w:t>ие</w:t>
      </w:r>
      <w:r w:rsidRPr="0005528D">
        <w:rPr>
          <w:rStyle w:val="FontStyle61"/>
          <w:b/>
          <w:sz w:val="28"/>
          <w:szCs w:val="28"/>
        </w:rPr>
        <w:t xml:space="preserve"> групп</w:t>
      </w:r>
      <w:r>
        <w:rPr>
          <w:rStyle w:val="FontStyle61"/>
          <w:b/>
          <w:sz w:val="28"/>
          <w:szCs w:val="28"/>
        </w:rPr>
        <w:t>ы</w:t>
      </w:r>
      <w:r w:rsidRPr="0005528D">
        <w:rPr>
          <w:rStyle w:val="FontStyle61"/>
          <w:b/>
          <w:sz w:val="28"/>
          <w:szCs w:val="28"/>
        </w:rPr>
        <w:t xml:space="preserve">: </w:t>
      </w:r>
    </w:p>
    <w:p w:rsidR="00995993" w:rsidRPr="00526C26" w:rsidRDefault="00995993" w:rsidP="00031883">
      <w:pPr>
        <w:pStyle w:val="Style6"/>
        <w:widowControl/>
        <w:spacing w:before="38" w:line="274" w:lineRule="exact"/>
        <w:ind w:left="1171" w:right="1166"/>
        <w:rPr>
          <w:rStyle w:val="FontStyle57"/>
          <w:bCs/>
          <w:sz w:val="28"/>
          <w:szCs w:val="28"/>
        </w:rPr>
      </w:pPr>
      <w:r w:rsidRPr="002D6D42">
        <w:rPr>
          <w:rStyle w:val="FontStyle57"/>
          <w:bCs/>
          <w:sz w:val="28"/>
          <w:szCs w:val="28"/>
        </w:rPr>
        <w:t>незрячие и слабовидящие обучающиеся</w:t>
      </w:r>
      <w:r>
        <w:rPr>
          <w:rStyle w:val="FontStyle57"/>
          <w:bCs/>
          <w:sz w:val="28"/>
          <w:szCs w:val="28"/>
        </w:rPr>
        <w:t>,</w:t>
      </w:r>
    </w:p>
    <w:p w:rsidR="00995993" w:rsidRDefault="00995993" w:rsidP="00031883">
      <w:pPr>
        <w:pStyle w:val="Style6"/>
        <w:widowControl/>
        <w:spacing w:before="38" w:line="274" w:lineRule="exact"/>
        <w:ind w:left="1171" w:right="1166"/>
        <w:rPr>
          <w:rStyle w:val="FontStyle57"/>
          <w:bCs/>
          <w:sz w:val="28"/>
          <w:szCs w:val="28"/>
        </w:rPr>
      </w:pPr>
      <w:r w:rsidRPr="002D6D42">
        <w:rPr>
          <w:rStyle w:val="FontStyle57"/>
          <w:bCs/>
          <w:sz w:val="28"/>
          <w:szCs w:val="28"/>
        </w:rPr>
        <w:t xml:space="preserve"> глухие, слабос</w:t>
      </w:r>
      <w:r>
        <w:rPr>
          <w:rStyle w:val="FontStyle57"/>
          <w:bCs/>
          <w:sz w:val="28"/>
          <w:szCs w:val="28"/>
        </w:rPr>
        <w:t xml:space="preserve">лышащие обучающиеся, </w:t>
      </w:r>
    </w:p>
    <w:p w:rsidR="00995993" w:rsidRDefault="00995993" w:rsidP="00031883">
      <w:pPr>
        <w:pStyle w:val="Style6"/>
        <w:widowControl/>
        <w:spacing w:before="38" w:line="274" w:lineRule="exact"/>
        <w:ind w:left="1171" w:right="1166"/>
        <w:rPr>
          <w:rStyle w:val="FontStyle57"/>
          <w:bCs/>
          <w:sz w:val="28"/>
          <w:szCs w:val="28"/>
        </w:rPr>
      </w:pPr>
      <w:r>
        <w:rPr>
          <w:rStyle w:val="FontStyle57"/>
          <w:bCs/>
          <w:sz w:val="28"/>
          <w:szCs w:val="28"/>
        </w:rPr>
        <w:t xml:space="preserve">обучающиеся </w:t>
      </w:r>
      <w:r w:rsidRPr="002D6D42">
        <w:rPr>
          <w:rStyle w:val="FontStyle57"/>
          <w:bCs/>
          <w:sz w:val="28"/>
          <w:szCs w:val="28"/>
        </w:rPr>
        <w:t>с н</w:t>
      </w:r>
      <w:r>
        <w:rPr>
          <w:rStyle w:val="FontStyle57"/>
          <w:bCs/>
          <w:sz w:val="28"/>
          <w:szCs w:val="28"/>
        </w:rPr>
        <w:t>арушениями опорно-двигательного</w:t>
      </w:r>
    </w:p>
    <w:p w:rsidR="00995993" w:rsidRPr="002D6D42" w:rsidRDefault="00995993" w:rsidP="00031883">
      <w:pPr>
        <w:pStyle w:val="Style6"/>
        <w:widowControl/>
        <w:spacing w:before="38" w:line="274" w:lineRule="exact"/>
        <w:ind w:left="1171" w:right="1166"/>
        <w:rPr>
          <w:rStyle w:val="FontStyle57"/>
          <w:bCs/>
          <w:sz w:val="28"/>
          <w:szCs w:val="28"/>
        </w:rPr>
      </w:pPr>
      <w:r w:rsidRPr="002D6D42">
        <w:rPr>
          <w:rStyle w:val="FontStyle57"/>
          <w:bCs/>
          <w:sz w:val="28"/>
          <w:szCs w:val="28"/>
        </w:rPr>
        <w:t>аппарата (</w:t>
      </w:r>
      <w:r>
        <w:rPr>
          <w:rStyle w:val="FontStyle57"/>
          <w:bCs/>
          <w:sz w:val="28"/>
          <w:szCs w:val="28"/>
        </w:rPr>
        <w:t>Н</w:t>
      </w:r>
      <w:r w:rsidRPr="002D6D42">
        <w:rPr>
          <w:rStyle w:val="FontStyle57"/>
          <w:bCs/>
          <w:sz w:val="28"/>
          <w:szCs w:val="28"/>
        </w:rPr>
        <w:t>ОДА)</w:t>
      </w:r>
    </w:p>
    <w:p w:rsidR="00995993" w:rsidRDefault="00995993" w:rsidP="00486217">
      <w:pPr>
        <w:pStyle w:val="Default"/>
        <w:jc w:val="center"/>
        <w:rPr>
          <w:bCs/>
          <w:sz w:val="28"/>
          <w:szCs w:val="28"/>
        </w:rPr>
      </w:pPr>
    </w:p>
    <w:p w:rsidR="00995993" w:rsidRDefault="00995993" w:rsidP="0048621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</w:t>
      </w:r>
    </w:p>
    <w:p w:rsidR="00995993" w:rsidRPr="001C45FB" w:rsidRDefault="00995993" w:rsidP="00486217">
      <w:pPr>
        <w:pStyle w:val="Default"/>
        <w:spacing w:line="360" w:lineRule="auto"/>
        <w:jc w:val="center"/>
        <w:rPr>
          <w:b/>
          <w:bCs/>
          <w:i/>
          <w:sz w:val="20"/>
          <w:szCs w:val="20"/>
        </w:rPr>
      </w:pPr>
      <w:r w:rsidRPr="001C45FB">
        <w:rPr>
          <w:b/>
          <w:bCs/>
          <w:i/>
          <w:sz w:val="20"/>
          <w:szCs w:val="20"/>
        </w:rPr>
        <w:t>(</w:t>
      </w:r>
      <w:r>
        <w:rPr>
          <w:b/>
          <w:bCs/>
          <w:i/>
          <w:sz w:val="20"/>
          <w:szCs w:val="20"/>
        </w:rPr>
        <w:t xml:space="preserve">наименование ОП совпадает с </w:t>
      </w:r>
      <w:r w:rsidRPr="001C45FB">
        <w:rPr>
          <w:b/>
          <w:bCs/>
          <w:i/>
          <w:sz w:val="20"/>
          <w:szCs w:val="20"/>
        </w:rPr>
        <w:t xml:space="preserve"> наименование</w:t>
      </w:r>
      <w:r>
        <w:rPr>
          <w:b/>
          <w:bCs/>
          <w:i/>
          <w:sz w:val="20"/>
          <w:szCs w:val="20"/>
        </w:rPr>
        <w:t>м</w:t>
      </w:r>
      <w:r w:rsidRPr="001C45FB">
        <w:rPr>
          <w:b/>
          <w:bCs/>
          <w:i/>
          <w:sz w:val="20"/>
          <w:szCs w:val="20"/>
        </w:rPr>
        <w:t xml:space="preserve"> направления подготовки/ специальности)</w:t>
      </w:r>
    </w:p>
    <w:p w:rsidR="00995993" w:rsidRPr="001C45FB" w:rsidRDefault="00995993" w:rsidP="00486217">
      <w:pPr>
        <w:pStyle w:val="Default"/>
        <w:spacing w:line="360" w:lineRule="auto"/>
        <w:jc w:val="center"/>
        <w:rPr>
          <w:bCs/>
          <w:i/>
          <w:sz w:val="28"/>
          <w:szCs w:val="28"/>
        </w:rPr>
      </w:pPr>
      <w:r w:rsidRPr="001C45FB">
        <w:rPr>
          <w:bCs/>
          <w:i/>
          <w:sz w:val="28"/>
          <w:szCs w:val="28"/>
        </w:rPr>
        <w:t>(_____________________________________________________)</w:t>
      </w:r>
    </w:p>
    <w:p w:rsidR="00995993" w:rsidRDefault="00995993" w:rsidP="00486217">
      <w:pPr>
        <w:pStyle w:val="Default"/>
        <w:spacing w:line="360" w:lineRule="auto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(указывается наименование направленности/</w:t>
      </w:r>
      <w:r w:rsidRPr="001C45FB">
        <w:rPr>
          <w:b/>
          <w:bCs/>
          <w:i/>
          <w:sz w:val="20"/>
          <w:szCs w:val="20"/>
        </w:rPr>
        <w:t xml:space="preserve">профиля для бакалавров, программы для магистров, </w:t>
      </w:r>
    </w:p>
    <w:p w:rsidR="00995993" w:rsidRPr="001C45FB" w:rsidRDefault="00995993" w:rsidP="00486217">
      <w:pPr>
        <w:pStyle w:val="Default"/>
        <w:spacing w:line="360" w:lineRule="auto"/>
        <w:jc w:val="center"/>
        <w:rPr>
          <w:b/>
          <w:bCs/>
          <w:i/>
          <w:sz w:val="20"/>
          <w:szCs w:val="20"/>
        </w:rPr>
      </w:pPr>
      <w:r w:rsidRPr="001C45FB">
        <w:rPr>
          <w:b/>
          <w:bCs/>
          <w:i/>
          <w:sz w:val="20"/>
          <w:szCs w:val="20"/>
        </w:rPr>
        <w:t>специализации для специалистов</w:t>
      </w:r>
      <w:r>
        <w:rPr>
          <w:b/>
          <w:bCs/>
          <w:i/>
          <w:sz w:val="20"/>
          <w:szCs w:val="20"/>
        </w:rPr>
        <w:t xml:space="preserve"> при их наличии</w:t>
      </w:r>
      <w:r w:rsidRPr="001C45FB">
        <w:rPr>
          <w:b/>
          <w:bCs/>
          <w:i/>
          <w:sz w:val="20"/>
          <w:szCs w:val="20"/>
        </w:rPr>
        <w:t>)</w:t>
      </w:r>
    </w:p>
    <w:p w:rsidR="00995993" w:rsidRPr="001C45FB" w:rsidRDefault="00995993" w:rsidP="00486217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1C45FB">
        <w:rPr>
          <w:bCs/>
          <w:sz w:val="28"/>
          <w:szCs w:val="28"/>
        </w:rPr>
        <w:t>УГСН___________________________</w:t>
      </w:r>
    </w:p>
    <w:p w:rsidR="00995993" w:rsidRDefault="00995993" w:rsidP="00486217">
      <w:pPr>
        <w:pStyle w:val="Default"/>
        <w:spacing w:line="360" w:lineRule="auto"/>
        <w:jc w:val="center"/>
        <w:rPr>
          <w:bCs/>
          <w:i/>
          <w:sz w:val="20"/>
          <w:szCs w:val="20"/>
        </w:rPr>
      </w:pPr>
      <w:r w:rsidRPr="00FD315D">
        <w:rPr>
          <w:bCs/>
          <w:i/>
          <w:sz w:val="20"/>
          <w:szCs w:val="20"/>
        </w:rPr>
        <w:t xml:space="preserve"> (указывается </w:t>
      </w:r>
      <w:r>
        <w:rPr>
          <w:bCs/>
          <w:i/>
          <w:sz w:val="20"/>
          <w:szCs w:val="20"/>
        </w:rPr>
        <w:t xml:space="preserve">код и </w:t>
      </w:r>
      <w:r w:rsidRPr="00FD315D">
        <w:rPr>
          <w:bCs/>
          <w:i/>
          <w:sz w:val="20"/>
          <w:szCs w:val="20"/>
        </w:rPr>
        <w:t xml:space="preserve">наименование </w:t>
      </w:r>
      <w:r>
        <w:rPr>
          <w:bCs/>
          <w:i/>
          <w:sz w:val="20"/>
          <w:szCs w:val="20"/>
        </w:rPr>
        <w:t>укрупненной группы специальностей/направлений</w:t>
      </w:r>
      <w:r w:rsidRPr="00FD315D">
        <w:rPr>
          <w:bCs/>
          <w:i/>
          <w:sz w:val="20"/>
          <w:szCs w:val="20"/>
        </w:rPr>
        <w:t>)</w:t>
      </w:r>
    </w:p>
    <w:p w:rsidR="00995993" w:rsidRDefault="00995993" w:rsidP="00486217">
      <w:pPr>
        <w:pStyle w:val="Default"/>
        <w:spacing w:line="360" w:lineRule="auto"/>
        <w:jc w:val="center"/>
        <w:rPr>
          <w:bCs/>
          <w:i/>
          <w:sz w:val="20"/>
          <w:szCs w:val="20"/>
        </w:rPr>
      </w:pPr>
      <w:r w:rsidRPr="001C45FB">
        <w:rPr>
          <w:bCs/>
          <w:sz w:val="28"/>
          <w:szCs w:val="28"/>
        </w:rPr>
        <w:t xml:space="preserve">Направление </w:t>
      </w:r>
      <w:r>
        <w:rPr>
          <w:bCs/>
          <w:i/>
          <w:sz w:val="20"/>
          <w:szCs w:val="20"/>
        </w:rPr>
        <w:t>___________________________________</w:t>
      </w:r>
    </w:p>
    <w:p w:rsidR="00995993" w:rsidRDefault="00995993" w:rsidP="00486217">
      <w:pPr>
        <w:pStyle w:val="Default"/>
        <w:spacing w:line="360" w:lineRule="auto"/>
        <w:jc w:val="center"/>
        <w:rPr>
          <w:bCs/>
          <w:i/>
          <w:sz w:val="20"/>
          <w:szCs w:val="20"/>
        </w:rPr>
      </w:pPr>
      <w:r w:rsidRPr="0066476B">
        <w:rPr>
          <w:bCs/>
          <w:i/>
          <w:sz w:val="20"/>
          <w:szCs w:val="20"/>
        </w:rPr>
        <w:t xml:space="preserve">(указывается </w:t>
      </w:r>
      <w:r>
        <w:rPr>
          <w:bCs/>
          <w:i/>
          <w:sz w:val="20"/>
          <w:szCs w:val="20"/>
        </w:rPr>
        <w:t xml:space="preserve">код и </w:t>
      </w:r>
      <w:r w:rsidRPr="0066476B">
        <w:rPr>
          <w:bCs/>
          <w:i/>
          <w:sz w:val="20"/>
          <w:szCs w:val="20"/>
        </w:rPr>
        <w:t>наименование направления подготовки</w:t>
      </w:r>
      <w:r>
        <w:rPr>
          <w:bCs/>
          <w:i/>
          <w:sz w:val="20"/>
          <w:szCs w:val="20"/>
        </w:rPr>
        <w:t>/ специальности</w:t>
      </w:r>
      <w:r w:rsidRPr="0066476B">
        <w:rPr>
          <w:bCs/>
          <w:i/>
          <w:sz w:val="20"/>
          <w:szCs w:val="20"/>
        </w:rPr>
        <w:t>)</w:t>
      </w:r>
    </w:p>
    <w:p w:rsidR="00995993" w:rsidRPr="001C45FB" w:rsidRDefault="00995993" w:rsidP="00486217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1C45FB">
        <w:rPr>
          <w:bCs/>
          <w:sz w:val="28"/>
          <w:szCs w:val="28"/>
        </w:rPr>
        <w:t>Направленность (профиль) _____________________________________________</w:t>
      </w:r>
    </w:p>
    <w:p w:rsidR="00995993" w:rsidRDefault="00995993" w:rsidP="00486217">
      <w:pPr>
        <w:pStyle w:val="Default"/>
        <w:spacing w:line="360" w:lineRule="auto"/>
        <w:jc w:val="center"/>
        <w:rPr>
          <w:bCs/>
          <w:i/>
          <w:sz w:val="20"/>
          <w:szCs w:val="20"/>
        </w:rPr>
      </w:pPr>
      <w:r w:rsidRPr="0066476B">
        <w:rPr>
          <w:bCs/>
          <w:i/>
          <w:sz w:val="20"/>
          <w:szCs w:val="20"/>
        </w:rPr>
        <w:t xml:space="preserve">(указывается наименование </w:t>
      </w:r>
      <w:r w:rsidRPr="00FD315D">
        <w:rPr>
          <w:bCs/>
          <w:i/>
          <w:sz w:val="20"/>
          <w:szCs w:val="20"/>
        </w:rPr>
        <w:t xml:space="preserve">профиля </w:t>
      </w:r>
      <w:r>
        <w:rPr>
          <w:bCs/>
          <w:i/>
          <w:sz w:val="20"/>
          <w:szCs w:val="20"/>
        </w:rPr>
        <w:t>для бакалавров, программы для магистров, специализации для специалистов</w:t>
      </w:r>
      <w:r w:rsidRPr="0066476B">
        <w:rPr>
          <w:bCs/>
          <w:i/>
          <w:sz w:val="20"/>
          <w:szCs w:val="20"/>
        </w:rPr>
        <w:t>)</w:t>
      </w:r>
    </w:p>
    <w:p w:rsidR="00995993" w:rsidRDefault="00995993" w:rsidP="00486217">
      <w:pPr>
        <w:pStyle w:val="Default"/>
        <w:spacing w:line="360" w:lineRule="auto"/>
        <w:jc w:val="center"/>
        <w:rPr>
          <w:bCs/>
        </w:rPr>
      </w:pPr>
    </w:p>
    <w:p w:rsidR="00995993" w:rsidRPr="00486217" w:rsidRDefault="00995993" w:rsidP="00486217">
      <w:pPr>
        <w:pStyle w:val="Default"/>
        <w:spacing w:line="360" w:lineRule="auto"/>
        <w:jc w:val="center"/>
        <w:rPr>
          <w:bCs/>
        </w:rPr>
      </w:pPr>
      <w:r w:rsidRPr="00572D8A">
        <w:rPr>
          <w:bCs/>
        </w:rPr>
        <w:t xml:space="preserve">Квалификация </w:t>
      </w:r>
      <w:r>
        <w:rPr>
          <w:bCs/>
        </w:rPr>
        <w:t xml:space="preserve"> </w:t>
      </w:r>
    </w:p>
    <w:p w:rsidR="00995993" w:rsidRPr="003D77CC" w:rsidRDefault="00995993" w:rsidP="00486217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3D77CC">
        <w:rPr>
          <w:bCs/>
          <w:sz w:val="20"/>
          <w:szCs w:val="20"/>
        </w:rPr>
        <w:t>(</w:t>
      </w:r>
      <w:r w:rsidRPr="003D77CC">
        <w:rPr>
          <w:bCs/>
          <w:i/>
          <w:sz w:val="20"/>
          <w:szCs w:val="20"/>
        </w:rPr>
        <w:t>указывается в соответствии с действующей Лицензией</w:t>
      </w:r>
      <w:r w:rsidRPr="003D77CC">
        <w:rPr>
          <w:bCs/>
          <w:sz w:val="20"/>
          <w:szCs w:val="20"/>
        </w:rPr>
        <w:t>)</w:t>
      </w:r>
    </w:p>
    <w:p w:rsidR="00995993" w:rsidRDefault="00995993" w:rsidP="0005528D">
      <w:pPr>
        <w:pStyle w:val="Style4"/>
        <w:widowControl/>
        <w:spacing w:line="240" w:lineRule="exact"/>
        <w:ind w:left="2554" w:right="2544"/>
        <w:rPr>
          <w:sz w:val="28"/>
          <w:szCs w:val="28"/>
        </w:rPr>
      </w:pPr>
    </w:p>
    <w:p w:rsidR="00995993" w:rsidRDefault="00995993" w:rsidP="0005528D">
      <w:pPr>
        <w:pStyle w:val="Style4"/>
        <w:widowControl/>
        <w:spacing w:line="240" w:lineRule="exact"/>
        <w:ind w:left="2554" w:right="2544"/>
        <w:rPr>
          <w:sz w:val="28"/>
          <w:szCs w:val="28"/>
        </w:rPr>
      </w:pPr>
    </w:p>
    <w:p w:rsidR="00995993" w:rsidRDefault="00995993" w:rsidP="0005528D">
      <w:pPr>
        <w:pStyle w:val="Style4"/>
        <w:widowControl/>
        <w:spacing w:line="240" w:lineRule="exact"/>
        <w:ind w:left="2554" w:right="2544"/>
        <w:rPr>
          <w:sz w:val="28"/>
          <w:szCs w:val="28"/>
        </w:rPr>
      </w:pPr>
    </w:p>
    <w:p w:rsidR="00995993" w:rsidRDefault="00995993" w:rsidP="0005528D">
      <w:pPr>
        <w:pStyle w:val="Style4"/>
        <w:widowControl/>
        <w:spacing w:line="240" w:lineRule="exact"/>
        <w:ind w:left="2554" w:right="2544"/>
        <w:rPr>
          <w:sz w:val="28"/>
          <w:szCs w:val="28"/>
        </w:rPr>
      </w:pPr>
    </w:p>
    <w:p w:rsidR="00995993" w:rsidRDefault="00995993" w:rsidP="0005528D">
      <w:pPr>
        <w:pStyle w:val="Style4"/>
        <w:widowControl/>
        <w:spacing w:line="240" w:lineRule="exact"/>
        <w:ind w:left="2554" w:right="2544"/>
        <w:rPr>
          <w:sz w:val="28"/>
          <w:szCs w:val="28"/>
        </w:rPr>
      </w:pPr>
    </w:p>
    <w:p w:rsidR="00995993" w:rsidRPr="002D6D42" w:rsidRDefault="00995993" w:rsidP="0005528D">
      <w:pPr>
        <w:pStyle w:val="Style4"/>
        <w:widowControl/>
        <w:spacing w:line="240" w:lineRule="exact"/>
        <w:ind w:left="2554" w:right="2544"/>
        <w:rPr>
          <w:sz w:val="28"/>
          <w:szCs w:val="28"/>
        </w:rPr>
      </w:pPr>
    </w:p>
    <w:p w:rsidR="00995993" w:rsidRPr="002D6D42" w:rsidRDefault="00995993" w:rsidP="0005528D">
      <w:pPr>
        <w:pStyle w:val="Style4"/>
        <w:widowControl/>
        <w:spacing w:line="240" w:lineRule="exact"/>
        <w:ind w:left="2554" w:right="2544"/>
        <w:rPr>
          <w:sz w:val="28"/>
          <w:szCs w:val="28"/>
        </w:rPr>
      </w:pPr>
    </w:p>
    <w:p w:rsidR="00995993" w:rsidRPr="002D6D42" w:rsidRDefault="00995993" w:rsidP="0005528D">
      <w:pPr>
        <w:pStyle w:val="Style4"/>
        <w:widowControl/>
        <w:spacing w:line="240" w:lineRule="exact"/>
        <w:ind w:left="2554" w:right="2544"/>
        <w:rPr>
          <w:sz w:val="28"/>
          <w:szCs w:val="28"/>
        </w:rPr>
      </w:pPr>
    </w:p>
    <w:p w:rsidR="00995993" w:rsidRDefault="00995993" w:rsidP="0005528D">
      <w:pPr>
        <w:pStyle w:val="Style6"/>
        <w:widowControl/>
        <w:spacing w:line="240" w:lineRule="exact"/>
        <w:ind w:left="463" w:right="1166" w:firstLine="245"/>
        <w:rPr>
          <w:b/>
          <w:sz w:val="20"/>
          <w:szCs w:val="20"/>
        </w:rPr>
      </w:pPr>
    </w:p>
    <w:p w:rsidR="00995993" w:rsidRPr="002D6D42" w:rsidRDefault="00995993" w:rsidP="0005528D">
      <w:pPr>
        <w:pStyle w:val="Style7"/>
        <w:widowControl/>
        <w:spacing w:line="240" w:lineRule="exact"/>
        <w:ind w:left="370"/>
        <w:rPr>
          <w:sz w:val="28"/>
          <w:szCs w:val="28"/>
        </w:rPr>
      </w:pPr>
    </w:p>
    <w:p w:rsidR="00995993" w:rsidRDefault="00995993" w:rsidP="0041107F">
      <w:pPr>
        <w:pStyle w:val="Style7"/>
        <w:widowControl/>
        <w:numPr>
          <w:ilvl w:val="0"/>
          <w:numId w:val="9"/>
        </w:num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 И ТЕРМИНЫ, ИСПОЛЬЗУЕМЫЕ ПРИ РЕАЛИЗАЦИИ АДАПТИРОВАННОЙ ОБРАЗОВАТЕЛЬНОЙ ПРОГРАММЫ</w:t>
      </w:r>
    </w:p>
    <w:p w:rsidR="00995993" w:rsidRDefault="00995993" w:rsidP="00260B99">
      <w:pPr>
        <w:pStyle w:val="Style7"/>
        <w:widowControl/>
        <w:spacing w:line="240" w:lineRule="exact"/>
        <w:jc w:val="both"/>
        <w:rPr>
          <w:b/>
          <w:sz w:val="28"/>
          <w:szCs w:val="28"/>
        </w:rPr>
      </w:pPr>
    </w:p>
    <w:p w:rsidR="00995993" w:rsidRPr="00260B99" w:rsidRDefault="00995993" w:rsidP="00260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  <w:t xml:space="preserve">-         </w:t>
      </w:r>
      <w:r w:rsidRPr="00260B99">
        <w:rPr>
          <w:rFonts w:ascii="Times New Roman" w:hAnsi="Times New Roman"/>
          <w:b/>
          <w:sz w:val="28"/>
          <w:szCs w:val="28"/>
        </w:rPr>
        <w:t>Инклюзивное образование</w:t>
      </w:r>
      <w:r w:rsidRPr="00260B99">
        <w:rPr>
          <w:rFonts w:ascii="Times New Roman" w:hAnsi="Times New Roman"/>
          <w:sz w:val="28"/>
          <w:szCs w:val="28"/>
        </w:rPr>
        <w:t xml:space="preserve"> ˗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995993" w:rsidRPr="00C218A9" w:rsidRDefault="00995993" w:rsidP="00260B99">
      <w:pPr>
        <w:pStyle w:val="Default"/>
        <w:numPr>
          <w:ilvl w:val="0"/>
          <w:numId w:val="8"/>
        </w:numPr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C218A9">
        <w:rPr>
          <w:b/>
          <w:bCs/>
          <w:color w:val="auto"/>
          <w:sz w:val="28"/>
          <w:szCs w:val="28"/>
        </w:rPr>
        <w:t>Инвалид</w:t>
      </w:r>
      <w:r w:rsidRPr="00C218A9">
        <w:rPr>
          <w:bCs/>
          <w:color w:val="auto"/>
          <w:sz w:val="28"/>
          <w:szCs w:val="28"/>
        </w:rPr>
        <w:t xml:space="preserve"> ˗ лицо, которое имеет нарушение здоровья со стойким </w:t>
      </w:r>
      <w:r>
        <w:rPr>
          <w:bCs/>
          <w:color w:val="auto"/>
          <w:sz w:val="28"/>
          <w:szCs w:val="28"/>
        </w:rPr>
        <w:t>расстройством функций организма</w:t>
      </w:r>
      <w:r w:rsidRPr="00C218A9">
        <w:rPr>
          <w:bCs/>
          <w:color w:val="auto"/>
          <w:sz w:val="28"/>
          <w:szCs w:val="28"/>
        </w:rPr>
        <w:t>, обусловленное заболеваниями , последствиями травм или дефектами , приводящее к ограничению жизнедеятельности и вызывающее необходимость его социальной защиты;</w:t>
      </w:r>
    </w:p>
    <w:p w:rsidR="00995993" w:rsidRPr="00C218A9" w:rsidRDefault="00995993" w:rsidP="00260B99">
      <w:pPr>
        <w:pStyle w:val="Default"/>
        <w:numPr>
          <w:ilvl w:val="0"/>
          <w:numId w:val="8"/>
        </w:numPr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C218A9">
        <w:rPr>
          <w:b/>
          <w:bCs/>
          <w:color w:val="auto"/>
          <w:sz w:val="28"/>
          <w:szCs w:val="28"/>
        </w:rPr>
        <w:t>Обучающийся с ограниченными возможностями здоровья</w:t>
      </w:r>
      <w:r w:rsidRPr="00C218A9">
        <w:rPr>
          <w:bCs/>
          <w:color w:val="auto"/>
          <w:sz w:val="28"/>
          <w:szCs w:val="28"/>
        </w:rPr>
        <w:t xml:space="preserve"> ˗ физическое лицо, имеющее недостатки в физическом и (или) психологическом развитии. подтвержденные психолого-медико-педагогической комиссией и препятствующие получению образования без создания специальных условий в соответствии с формой установленной нозологии</w:t>
      </w:r>
    </w:p>
    <w:p w:rsidR="00995993" w:rsidRPr="00C218A9" w:rsidRDefault="00995993" w:rsidP="00260B99">
      <w:pPr>
        <w:pStyle w:val="Default"/>
        <w:numPr>
          <w:ilvl w:val="0"/>
          <w:numId w:val="8"/>
        </w:numPr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C218A9">
        <w:rPr>
          <w:bCs/>
          <w:color w:val="auto"/>
          <w:sz w:val="28"/>
          <w:szCs w:val="28"/>
        </w:rPr>
        <w:t xml:space="preserve">Базисным понятием </w:t>
      </w:r>
      <w:r w:rsidRPr="00C218A9">
        <w:rPr>
          <w:b/>
          <w:bCs/>
          <w:color w:val="auto"/>
          <w:sz w:val="28"/>
          <w:szCs w:val="28"/>
        </w:rPr>
        <w:t xml:space="preserve">нозологии </w:t>
      </w:r>
      <w:r w:rsidRPr="00C218A9">
        <w:rPr>
          <w:bCs/>
          <w:color w:val="auto"/>
          <w:sz w:val="28"/>
          <w:szCs w:val="28"/>
        </w:rPr>
        <w:t>является нозологическая единица (нозологическая форма) ˗ определенная болезнь, которую выделяют в качестве самостоятельной на основе установленных причин, механизмов развития и характерных клинико-анатомических проявлений, отражающих преимущественное поражение тех или иных органов и систем организма (глухота, слепота, тяжелые нарушения речи, нарушения опорно-двигательного аппарата и др.);</w:t>
      </w:r>
    </w:p>
    <w:p w:rsidR="00995993" w:rsidRPr="00C218A9" w:rsidRDefault="00995993" w:rsidP="00260B99">
      <w:pPr>
        <w:pStyle w:val="Default"/>
        <w:numPr>
          <w:ilvl w:val="0"/>
          <w:numId w:val="8"/>
        </w:numPr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C218A9">
        <w:rPr>
          <w:b/>
          <w:bCs/>
          <w:color w:val="auto"/>
          <w:sz w:val="28"/>
          <w:szCs w:val="28"/>
        </w:rPr>
        <w:t>Адаптированная образовательн</w:t>
      </w:r>
      <w:r>
        <w:rPr>
          <w:b/>
          <w:bCs/>
          <w:color w:val="auto"/>
          <w:sz w:val="28"/>
          <w:szCs w:val="28"/>
        </w:rPr>
        <w:t xml:space="preserve">ая программа (АОП) </w:t>
      </w:r>
      <w:r w:rsidRPr="00C218A9">
        <w:rPr>
          <w:bCs/>
          <w:color w:val="auto"/>
          <w:sz w:val="28"/>
          <w:szCs w:val="28"/>
        </w:rPr>
        <w:t>˗ образовательн</w:t>
      </w:r>
      <w:r>
        <w:rPr>
          <w:bCs/>
          <w:color w:val="auto"/>
          <w:sz w:val="28"/>
          <w:szCs w:val="28"/>
        </w:rPr>
        <w:t>ая программа</w:t>
      </w:r>
      <w:r w:rsidRPr="00C218A9">
        <w:rPr>
          <w:bCs/>
          <w:color w:val="auto"/>
          <w:sz w:val="28"/>
          <w:szCs w:val="28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995993" w:rsidRPr="00C218A9" w:rsidRDefault="00995993" w:rsidP="00260B99">
      <w:pPr>
        <w:pStyle w:val="Default"/>
        <w:numPr>
          <w:ilvl w:val="0"/>
          <w:numId w:val="8"/>
        </w:numPr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Адаптационная дисциплина (</w:t>
      </w:r>
      <w:r w:rsidRPr="00C218A9">
        <w:rPr>
          <w:b/>
          <w:bCs/>
          <w:color w:val="auto"/>
          <w:sz w:val="28"/>
          <w:szCs w:val="28"/>
        </w:rPr>
        <w:t>модуль</w:t>
      </w:r>
      <w:r>
        <w:rPr>
          <w:b/>
          <w:bCs/>
          <w:color w:val="auto"/>
          <w:sz w:val="28"/>
          <w:szCs w:val="28"/>
        </w:rPr>
        <w:t xml:space="preserve">) </w:t>
      </w:r>
      <w:r w:rsidRPr="00C218A9">
        <w:rPr>
          <w:bCs/>
          <w:color w:val="auto"/>
          <w:sz w:val="28"/>
          <w:szCs w:val="28"/>
        </w:rPr>
        <w:t>˗ это элемент адаптированной образовательной программы высшего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 и обучающихся с ограниченными возможностями здоровья;</w:t>
      </w:r>
    </w:p>
    <w:p w:rsidR="00995993" w:rsidRPr="00D9239C" w:rsidRDefault="00995993" w:rsidP="00260B99">
      <w:pPr>
        <w:pStyle w:val="Default"/>
        <w:numPr>
          <w:ilvl w:val="0"/>
          <w:numId w:val="8"/>
        </w:numPr>
        <w:spacing w:line="360" w:lineRule="auto"/>
        <w:ind w:firstLine="708"/>
        <w:jc w:val="both"/>
        <w:rPr>
          <w:b/>
          <w:bCs/>
          <w:color w:val="auto"/>
          <w:sz w:val="28"/>
          <w:szCs w:val="28"/>
        </w:rPr>
      </w:pPr>
      <w:r w:rsidRPr="00C218A9">
        <w:rPr>
          <w:b/>
          <w:bCs/>
          <w:color w:val="auto"/>
          <w:sz w:val="28"/>
          <w:szCs w:val="28"/>
        </w:rPr>
        <w:t>Индивидуальная программа ре</w:t>
      </w:r>
      <w:r>
        <w:rPr>
          <w:b/>
          <w:bCs/>
          <w:color w:val="auto"/>
          <w:sz w:val="28"/>
          <w:szCs w:val="28"/>
        </w:rPr>
        <w:t xml:space="preserve">абилитации или абилитации </w:t>
      </w:r>
      <w:r w:rsidRPr="00C218A9">
        <w:rPr>
          <w:b/>
          <w:bCs/>
          <w:color w:val="auto"/>
          <w:sz w:val="28"/>
          <w:szCs w:val="28"/>
        </w:rPr>
        <w:t xml:space="preserve"> инвалида</w:t>
      </w:r>
      <w:r>
        <w:rPr>
          <w:b/>
          <w:bCs/>
          <w:color w:val="auto"/>
          <w:sz w:val="28"/>
          <w:szCs w:val="28"/>
        </w:rPr>
        <w:t>, индивидуальная программа реабилитации или абилитации ребенка – инвалида (ИПРА)</w:t>
      </w:r>
      <w:r w:rsidRPr="00C218A9">
        <w:rPr>
          <w:b/>
          <w:bCs/>
          <w:color w:val="auto"/>
          <w:sz w:val="28"/>
          <w:szCs w:val="28"/>
        </w:rPr>
        <w:t xml:space="preserve"> ˗ </w:t>
      </w:r>
      <w:r>
        <w:rPr>
          <w:bCs/>
          <w:color w:val="auto"/>
          <w:sz w:val="28"/>
          <w:szCs w:val="28"/>
        </w:rPr>
        <w:t xml:space="preserve">разработанный на основе решения Федерального государственного учреждения медико-социальной экспертизы </w:t>
      </w:r>
      <w:r w:rsidRPr="00C218A9">
        <w:rPr>
          <w:bCs/>
          <w:color w:val="auto"/>
          <w:sz w:val="28"/>
          <w:szCs w:val="28"/>
        </w:rPr>
        <w:t xml:space="preserve">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</w:t>
      </w:r>
    </w:p>
    <w:p w:rsidR="00995993" w:rsidRPr="00C218A9" w:rsidRDefault="00995993" w:rsidP="00260B99">
      <w:pPr>
        <w:pStyle w:val="Default"/>
        <w:numPr>
          <w:ilvl w:val="0"/>
          <w:numId w:val="8"/>
        </w:numPr>
        <w:spacing w:line="360" w:lineRule="auto"/>
        <w:ind w:firstLine="708"/>
        <w:jc w:val="both"/>
        <w:rPr>
          <w:b/>
          <w:bCs/>
          <w:color w:val="auto"/>
          <w:sz w:val="28"/>
          <w:szCs w:val="28"/>
        </w:rPr>
      </w:pPr>
      <w:r w:rsidRPr="00C218A9">
        <w:rPr>
          <w:b/>
          <w:bCs/>
          <w:color w:val="auto"/>
          <w:sz w:val="28"/>
          <w:szCs w:val="28"/>
        </w:rPr>
        <w:t xml:space="preserve">Индивидуальный учебный план </w:t>
      </w:r>
      <w:r w:rsidRPr="00C218A9">
        <w:rPr>
          <w:bCs/>
          <w:color w:val="auto"/>
          <w:sz w:val="28"/>
          <w:szCs w:val="28"/>
        </w:rPr>
        <w:t>˗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95993" w:rsidRPr="00495508" w:rsidRDefault="00995993" w:rsidP="00260B99">
      <w:pPr>
        <w:pStyle w:val="Default"/>
        <w:numPr>
          <w:ilvl w:val="0"/>
          <w:numId w:val="8"/>
        </w:numPr>
        <w:spacing w:line="360" w:lineRule="auto"/>
        <w:ind w:firstLine="708"/>
        <w:jc w:val="both"/>
        <w:rPr>
          <w:b/>
          <w:bCs/>
          <w:color w:val="auto"/>
          <w:sz w:val="28"/>
          <w:szCs w:val="28"/>
        </w:rPr>
      </w:pPr>
      <w:r w:rsidRPr="00C218A9">
        <w:rPr>
          <w:b/>
          <w:bCs/>
          <w:color w:val="auto"/>
          <w:sz w:val="28"/>
          <w:szCs w:val="28"/>
        </w:rPr>
        <w:t xml:space="preserve">Специальные условия для получения образования </w:t>
      </w:r>
      <w:r w:rsidRPr="00C218A9">
        <w:rPr>
          <w:bCs/>
          <w:color w:val="auto"/>
          <w:sz w:val="28"/>
          <w:szCs w:val="28"/>
        </w:rPr>
        <w:t>˗ условия обучения, воспитания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обучающимися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</w:t>
      </w:r>
      <w:r>
        <w:rPr>
          <w:bCs/>
          <w:color w:val="auto"/>
          <w:sz w:val="28"/>
          <w:szCs w:val="28"/>
        </w:rPr>
        <w:t>.</w:t>
      </w:r>
    </w:p>
    <w:p w:rsidR="00995993" w:rsidRDefault="00995993" w:rsidP="00260B99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995993" w:rsidRDefault="00995993" w:rsidP="00F67446">
      <w:pPr>
        <w:pStyle w:val="Style7"/>
        <w:widowControl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260B99">
        <w:rPr>
          <w:b/>
          <w:sz w:val="28"/>
          <w:szCs w:val="28"/>
        </w:rPr>
        <w:t>ОБЩИЕ ПОЛОЖЕНИЯ</w:t>
      </w:r>
    </w:p>
    <w:p w:rsidR="00995993" w:rsidRDefault="00995993" w:rsidP="003A7713">
      <w:pPr>
        <w:pStyle w:val="Style7"/>
        <w:widowControl/>
        <w:numPr>
          <w:ilvl w:val="1"/>
          <w:numId w:val="9"/>
        </w:numPr>
        <w:tabs>
          <w:tab w:val="clear" w:pos="1425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правовую базу для разработки АОП составляют документы, упомянутые в п. 2.1. основной образовательной программы, а также:  </w:t>
      </w:r>
    </w:p>
    <w:p w:rsidR="00995993" w:rsidRDefault="00995993" w:rsidP="00A8393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</w:rPr>
        <w:t>Федеральный закон Российской Федерации от 24.11.1995 г. № 181-ФЗ «О социальной защите инвалидов в Российской Федерации» (в редакции от 30.10.2017 г. № 45);</w:t>
      </w:r>
    </w:p>
    <w:p w:rsidR="00995993" w:rsidRDefault="00995993" w:rsidP="00A8393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Федеральный закон Российской Федерации от 25.04.2012 г. № 46-ФЗ «О ратификации Конвенции ООН о правах инвалидов»;</w:t>
      </w:r>
    </w:p>
    <w:p w:rsidR="00995993" w:rsidRDefault="00995993" w:rsidP="00A8393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Постановление Правительства РФ от 15.04.2014 г. № 295 «Об утверждении Государственной программы РФ «Развитие образования» на 2013-2020 годы» (в редакции от 31.03.2017 г. № 7);</w:t>
      </w:r>
    </w:p>
    <w:p w:rsidR="00995993" w:rsidRDefault="00995993" w:rsidP="00A83934">
      <w:pPr>
        <w:pStyle w:val="Style7"/>
        <w:widowControl/>
        <w:spacing w:line="360" w:lineRule="auto"/>
        <w:jc w:val="both"/>
        <w:rPr>
          <w:sz w:val="28"/>
        </w:rPr>
      </w:pPr>
      <w:r>
        <w:rPr>
          <w:sz w:val="28"/>
        </w:rPr>
        <w:tab/>
        <w:t>- Государственная программа Российской Федерации «Доступная среда» на 2011-2020 годы», утвержденная Постановлением Правительства Российской Федерации от 01.12.2015 г. № 1297 (в редакции от 09.11.2017 г. № 7);</w:t>
      </w:r>
    </w:p>
    <w:p w:rsidR="00995993" w:rsidRDefault="00995993" w:rsidP="0012224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Приказ Министерства труда и социальной защиты РФ от 04.08.2014 г.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 </w:t>
      </w:r>
    </w:p>
    <w:p w:rsidR="00995993" w:rsidRDefault="00995993" w:rsidP="00122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4B5E3F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Министерства образования и науки Российской Федерации </w:t>
      </w:r>
      <w:r>
        <w:rPr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23.08.2017г. № 816 </w:t>
      </w:r>
      <w:r w:rsidRPr="00694C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Порядка применения организациями, осуществляющими образовательную деятельность</w:t>
      </w:r>
      <w:r w:rsidRPr="00694C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электронного обучения</w:t>
      </w:r>
      <w:r w:rsidRPr="00694C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дистанционныхобразовательныхтехнологийприреализацииобразовательных программ»;</w:t>
      </w:r>
    </w:p>
    <w:p w:rsidR="00995993" w:rsidRPr="004B5E3F" w:rsidRDefault="00995993" w:rsidP="0012224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</w:t>
      </w:r>
      <w:r w:rsidRPr="004B5E3F">
        <w:rPr>
          <w:sz w:val="28"/>
          <w:szCs w:val="28"/>
        </w:rPr>
        <w:t xml:space="preserve"> Правительства РФ от 14</w:t>
      </w:r>
      <w:r>
        <w:rPr>
          <w:sz w:val="28"/>
          <w:szCs w:val="28"/>
        </w:rPr>
        <w:t>.08.2013 г. № 697 «Об утвер</w:t>
      </w:r>
      <w:r w:rsidRPr="004B5E3F">
        <w:rPr>
          <w:sz w:val="28"/>
          <w:szCs w:val="28"/>
        </w:rPr>
        <w:t>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(обследования) в порядке, установленно</w:t>
      </w:r>
      <w:r>
        <w:rPr>
          <w:sz w:val="28"/>
          <w:szCs w:val="28"/>
        </w:rPr>
        <w:t>м при заключении трудового дого</w:t>
      </w:r>
      <w:r w:rsidRPr="004B5E3F">
        <w:rPr>
          <w:sz w:val="28"/>
          <w:szCs w:val="28"/>
        </w:rPr>
        <w:t xml:space="preserve">вора или служебного контракта по соответствующей должности или специальности»; </w:t>
      </w:r>
    </w:p>
    <w:p w:rsidR="00995993" w:rsidRDefault="00995993" w:rsidP="003A7713">
      <w:pPr>
        <w:pStyle w:val="Style7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Методические рекомендации по организации образовательного процесса для обучения инвалидов и лиц с ограниченными возможностями здоровья</w:t>
      </w:r>
      <w:r w:rsidRPr="003A7713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образовательных организациях высшего образования, в том числе оснащенности образовательного процесса (утв. заместителем Министра образования РФ А.А. Климовым АК-44/05вн от 08.04.2014 г.).</w:t>
      </w:r>
    </w:p>
    <w:p w:rsidR="00995993" w:rsidRDefault="00995993" w:rsidP="003A7713">
      <w:pPr>
        <w:pStyle w:val="Style7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Документы локальной нормативной базы ФГБОУ ВО «Удмуртский государственный университет»: </w:t>
      </w:r>
    </w:p>
    <w:p w:rsidR="00995993" w:rsidRPr="00122249" w:rsidRDefault="00995993" w:rsidP="00122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22249">
        <w:rPr>
          <w:rFonts w:ascii="Times New Roman" w:hAnsi="Times New Roman"/>
          <w:sz w:val="28"/>
          <w:szCs w:val="28"/>
        </w:rPr>
        <w:t>- Политика ФГБОУ ВПО «Удмуртский государственный университет» в отношении обучения инвалидов и лиц с ограниченными возможностями здоровья (утв. решением Ученого Совета УдГУ от 31.03.2015 г., протокол №3);</w:t>
      </w:r>
    </w:p>
    <w:p w:rsidR="00995993" w:rsidRPr="00E87A7B" w:rsidRDefault="00995993" w:rsidP="00E87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87A7B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A7B">
        <w:rPr>
          <w:rFonts w:ascii="Times New Roman" w:hAnsi="Times New Roman"/>
          <w:sz w:val="28"/>
          <w:szCs w:val="28"/>
        </w:rPr>
        <w:t>оказания образовательных услуг обучающимся из числа инвалидов и лиц с ограниченными возможностями здоровья в ФГБОУ ВО «Удмуртский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 (Утв. приказом от 30.03.2018 г. № 412/01-01-04);</w:t>
      </w:r>
    </w:p>
    <w:p w:rsidR="00995993" w:rsidRPr="00E87A7B" w:rsidRDefault="00995993" w:rsidP="00E87A7B">
      <w:pPr>
        <w:spacing w:after="0" w:line="36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sz w:val="28"/>
          <w:szCs w:val="28"/>
        </w:rPr>
        <w:tab/>
        <w:t xml:space="preserve">- </w:t>
      </w:r>
      <w:hyperlink r:id="rId7" w:history="1">
        <w:r w:rsidRPr="00E87A7B">
          <w:rPr>
            <w:rFonts w:ascii="Times New Roman" w:hAnsi="Times New Roman"/>
            <w:bCs/>
            <w:sz w:val="28"/>
            <w:szCs w:val="28"/>
            <w:lang w:eastAsia="ko-KR"/>
          </w:rPr>
          <w:t>Приказ от 28.03.2016</w:t>
        </w:r>
        <w:r>
          <w:rPr>
            <w:rFonts w:ascii="Times New Roman" w:hAnsi="Times New Roman"/>
            <w:bCs/>
            <w:sz w:val="28"/>
            <w:szCs w:val="28"/>
            <w:lang w:eastAsia="ko-KR"/>
          </w:rPr>
          <w:t xml:space="preserve"> г.</w:t>
        </w:r>
        <w:r w:rsidRPr="00E87A7B">
          <w:rPr>
            <w:rFonts w:ascii="Times New Roman" w:hAnsi="Times New Roman"/>
            <w:bCs/>
            <w:sz w:val="28"/>
            <w:szCs w:val="28"/>
            <w:lang w:eastAsia="ko-KR"/>
          </w:rPr>
          <w:t xml:space="preserve"> № 302/01-04</w:t>
        </w:r>
      </w:hyperlink>
      <w:r w:rsidRPr="00E87A7B">
        <w:rPr>
          <w:rFonts w:ascii="Times New Roman" w:hAnsi="Times New Roman"/>
          <w:bCs/>
          <w:sz w:val="28"/>
          <w:szCs w:val="28"/>
          <w:lang w:eastAsia="ko-KR"/>
        </w:rPr>
        <w:t xml:space="preserve"> «</w:t>
      </w:r>
      <w:r w:rsidRPr="00E87A7B">
        <w:rPr>
          <w:rFonts w:ascii="Times New Roman" w:hAnsi="Times New Roman"/>
          <w:sz w:val="28"/>
          <w:szCs w:val="28"/>
          <w:lang w:eastAsia="ko-KR"/>
        </w:rPr>
        <w:t>Об организационно-методическом сопровождении обеспечения доступности образовательных услуг для инвалидов»;</w:t>
      </w:r>
    </w:p>
    <w:p w:rsidR="00995993" w:rsidRDefault="00995993" w:rsidP="00E87A7B">
      <w:pPr>
        <w:spacing w:after="0" w:line="360" w:lineRule="auto"/>
        <w:rPr>
          <w:rFonts w:ascii="Times New Roman" w:hAnsi="Times New Roman"/>
          <w:sz w:val="28"/>
          <w:szCs w:val="28"/>
          <w:lang w:eastAsia="ko-KR"/>
        </w:rPr>
      </w:pPr>
      <w:r w:rsidRPr="00E87A7B">
        <w:rPr>
          <w:rFonts w:ascii="Times New Roman" w:hAnsi="Times New Roman"/>
          <w:sz w:val="28"/>
          <w:szCs w:val="28"/>
          <w:lang w:eastAsia="ko-KR"/>
        </w:rPr>
        <w:t> </w:t>
      </w:r>
      <w:r>
        <w:rPr>
          <w:rFonts w:ascii="Times New Roman" w:hAnsi="Times New Roman"/>
          <w:sz w:val="28"/>
          <w:szCs w:val="28"/>
          <w:lang w:eastAsia="ko-KR"/>
        </w:rPr>
        <w:tab/>
        <w:t xml:space="preserve">- </w:t>
      </w:r>
      <w:hyperlink r:id="rId8" w:history="1">
        <w:r w:rsidRPr="00E87A7B">
          <w:rPr>
            <w:rFonts w:ascii="Times New Roman" w:hAnsi="Times New Roman"/>
            <w:bCs/>
            <w:sz w:val="28"/>
            <w:szCs w:val="28"/>
            <w:lang w:eastAsia="ko-KR"/>
          </w:rPr>
          <w:t>Приказ от 31.12.2015</w:t>
        </w:r>
        <w:r>
          <w:rPr>
            <w:rFonts w:ascii="Times New Roman" w:hAnsi="Times New Roman"/>
            <w:bCs/>
            <w:sz w:val="28"/>
            <w:szCs w:val="28"/>
            <w:lang w:eastAsia="ko-KR"/>
          </w:rPr>
          <w:t xml:space="preserve"> г.</w:t>
        </w:r>
        <w:r w:rsidRPr="00E87A7B">
          <w:rPr>
            <w:rFonts w:ascii="Times New Roman" w:hAnsi="Times New Roman"/>
            <w:bCs/>
            <w:sz w:val="28"/>
            <w:szCs w:val="28"/>
            <w:lang w:eastAsia="ko-KR"/>
          </w:rPr>
          <w:t xml:space="preserve"> № 1453/01-04</w:t>
        </w:r>
      </w:hyperlink>
      <w:r>
        <w:rPr>
          <w:rFonts w:ascii="Times New Roman" w:hAnsi="Times New Roman"/>
          <w:bCs/>
          <w:sz w:val="28"/>
          <w:szCs w:val="28"/>
          <w:lang w:eastAsia="ko-KR"/>
        </w:rPr>
        <w:t xml:space="preserve"> «</w:t>
      </w:r>
      <w:r w:rsidRPr="00E87A7B">
        <w:rPr>
          <w:rFonts w:ascii="Times New Roman" w:hAnsi="Times New Roman"/>
          <w:sz w:val="28"/>
          <w:szCs w:val="28"/>
          <w:lang w:eastAsia="ko-KR"/>
        </w:rPr>
        <w:t>Об утверждении Программы развития инклюзивного образования в УдГУ на 2015-19 гг.</w:t>
      </w:r>
      <w:r>
        <w:rPr>
          <w:rFonts w:ascii="Times New Roman" w:hAnsi="Times New Roman"/>
          <w:sz w:val="28"/>
          <w:szCs w:val="28"/>
          <w:lang w:eastAsia="ko-KR"/>
        </w:rPr>
        <w:t>»;</w:t>
      </w:r>
    </w:p>
    <w:p w:rsidR="00995993" w:rsidRPr="00E87A7B" w:rsidRDefault="00995993" w:rsidP="00F66B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ab/>
        <w:t xml:space="preserve">-  Приказ от 31.12.2015 г. № 1461/01-04 «О введении в действие Порядка реализации дисциплин (модулей) по физической культуре и спорту для обучающихся по программам высшего образования ФГБОУ ВО «Удмуртский государственный университет»; </w:t>
      </w:r>
    </w:p>
    <w:p w:rsidR="00995993" w:rsidRDefault="00995993" w:rsidP="00E87A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E87A7B">
        <w:rPr>
          <w:rFonts w:ascii="Times New Roman" w:hAnsi="Times New Roman"/>
          <w:sz w:val="28"/>
          <w:szCs w:val="28"/>
          <w:lang w:eastAsia="ko-KR"/>
        </w:rPr>
        <w:t> </w:t>
      </w:r>
      <w:r>
        <w:rPr>
          <w:rFonts w:ascii="Times New Roman" w:hAnsi="Times New Roman"/>
          <w:sz w:val="28"/>
          <w:szCs w:val="28"/>
          <w:lang w:eastAsia="ko-KR"/>
        </w:rPr>
        <w:tab/>
        <w:t xml:space="preserve">- </w:t>
      </w:r>
      <w:hyperlink r:id="rId9" w:history="1">
        <w:r w:rsidRPr="00E87A7B">
          <w:rPr>
            <w:rFonts w:ascii="Times New Roman" w:hAnsi="Times New Roman"/>
            <w:bCs/>
            <w:sz w:val="28"/>
            <w:szCs w:val="28"/>
            <w:lang w:eastAsia="ko-KR"/>
          </w:rPr>
          <w:t>Приказ от 21.09.2015</w:t>
        </w:r>
        <w:r>
          <w:rPr>
            <w:rFonts w:ascii="Times New Roman" w:hAnsi="Times New Roman"/>
            <w:bCs/>
            <w:sz w:val="28"/>
            <w:szCs w:val="28"/>
            <w:lang w:eastAsia="ko-KR"/>
          </w:rPr>
          <w:t xml:space="preserve"> г.</w:t>
        </w:r>
        <w:r w:rsidRPr="00E87A7B">
          <w:rPr>
            <w:rFonts w:ascii="Times New Roman" w:hAnsi="Times New Roman"/>
            <w:bCs/>
            <w:sz w:val="28"/>
            <w:szCs w:val="28"/>
            <w:lang w:eastAsia="ko-KR"/>
          </w:rPr>
          <w:t xml:space="preserve"> № 1116/01-04</w:t>
        </w:r>
      </w:hyperlink>
      <w:r>
        <w:rPr>
          <w:rFonts w:ascii="Times New Roman" w:hAnsi="Times New Roman"/>
          <w:bCs/>
          <w:sz w:val="28"/>
          <w:szCs w:val="28"/>
          <w:lang w:eastAsia="ko-KR"/>
        </w:rPr>
        <w:t xml:space="preserve"> «</w:t>
      </w:r>
      <w:r w:rsidRPr="00E87A7B">
        <w:rPr>
          <w:rFonts w:ascii="Times New Roman" w:hAnsi="Times New Roman"/>
          <w:sz w:val="28"/>
          <w:szCs w:val="28"/>
          <w:lang w:eastAsia="ko-KR"/>
        </w:rPr>
        <w:t>О реализации мероприятий, направленных на получение образования инвалидами и лицами с ограниченными возможностями</w:t>
      </w:r>
      <w:r>
        <w:rPr>
          <w:rFonts w:ascii="Times New Roman" w:hAnsi="Times New Roman"/>
          <w:sz w:val="28"/>
          <w:szCs w:val="28"/>
          <w:lang w:eastAsia="ko-KR"/>
        </w:rPr>
        <w:t>».</w:t>
      </w:r>
    </w:p>
    <w:p w:rsidR="00995993" w:rsidRDefault="00995993" w:rsidP="00E87A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95993" w:rsidRDefault="00995993" w:rsidP="000936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 СОДЕРЖАНИЕ АДАПТИРОВАННОЙ ОБРАЗОВАТЕЛЬНОЙ ПРОГРАММЫ</w:t>
      </w:r>
    </w:p>
    <w:p w:rsidR="00995993" w:rsidRDefault="00995993" w:rsidP="000936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ab/>
        <w:t>3.1. Содержание адаптированной образовательной программы в части общей характеристики программы, характеристики профессиональной деятельности выпускника, компетентностно-квалификационной модели выпускника, ресурсному и кадровому обеспечению соответствует образовательному стандарту и основной образовательной программе высшего образования. Адаптация образовательной программы для инвалидов и лиц с ОВЗ, исходя из их индивидуальных потребностей, находит отражение в документах, регламентирующих содержание и организацию образовательного процесса, упомянутых в пп. 2.1.-2.2. настоящего Приложения.</w:t>
      </w:r>
    </w:p>
    <w:p w:rsidR="00995993" w:rsidRDefault="00995993" w:rsidP="000936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ab/>
        <w:t>3.2. При реализации ОП ВО Университет при необходимости обеспечивает</w:t>
      </w:r>
      <w:r w:rsidRPr="00093691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для инвалидов и лиц с ОВЗ, исходя из их индивидуальных потребностей, возможность освоения специализированных адаптационных факультативных дисциплин (модулей).</w:t>
      </w:r>
    </w:p>
    <w:p w:rsidR="00995993" w:rsidRPr="005C642C" w:rsidRDefault="00995993" w:rsidP="005C642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lang w:eastAsia="ko-KR"/>
        </w:rPr>
        <w:tab/>
      </w:r>
      <w:r w:rsidRPr="005C642C">
        <w:rPr>
          <w:rFonts w:ascii="Times New Roman" w:hAnsi="Times New Roman"/>
          <w:sz w:val="28"/>
          <w:szCs w:val="28"/>
          <w:lang w:eastAsia="ko-KR"/>
        </w:rPr>
        <w:t>3.3. ОП ВО включает в себя учебные занятия по физической культуре. Для освоения дисциплины «Физическая культура» установлен особый порядок. Для инвалидов и студентов с ОВЗ проводятся занятия с доступной физической нагрузкой, учитывающей особенности каждого студента, предлагаются задания и специальный комплекс упражнений для самостоятельного физического совершенствования.</w:t>
      </w:r>
    </w:p>
    <w:p w:rsidR="00995993" w:rsidRDefault="00995993" w:rsidP="005C64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5C642C">
        <w:rPr>
          <w:rFonts w:ascii="Times New Roman" w:hAnsi="Times New Roman"/>
          <w:sz w:val="28"/>
          <w:szCs w:val="28"/>
          <w:lang w:eastAsia="ko-KR"/>
        </w:rPr>
        <w:t>3.4.</w:t>
      </w:r>
      <w:r>
        <w:rPr>
          <w:rFonts w:ascii="Times New Roman" w:hAnsi="Times New Roman"/>
          <w:sz w:val="28"/>
          <w:szCs w:val="28"/>
          <w:lang w:eastAsia="ko-KR"/>
        </w:rPr>
        <w:t xml:space="preserve"> Выбор мест прохождения практик для инвалидов и лиц с ОВЗ проводится с учетом требований их доступности для данной категории обучающихся. При определении мест прохождения учебной и производственной практик учитываются рекомендации медико-социальной экспертизы, отраженные в ИПРА, в части рекомендованных условий и видов труда.</w:t>
      </w:r>
      <w:r w:rsidRPr="005C642C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5C642C">
        <w:rPr>
          <w:rFonts w:ascii="Times New Roman" w:hAnsi="Times New Roman"/>
          <w:sz w:val="28"/>
          <w:szCs w:val="28"/>
        </w:rPr>
        <w:t xml:space="preserve"> </w:t>
      </w:r>
    </w:p>
    <w:p w:rsidR="00995993" w:rsidRDefault="00995993" w:rsidP="005C64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Для осуществления процедур текущего контроля успеваемости и промежуточной аттестации используются фонды оценочных средств, адаптированные для инвалидов и лиц с ОВЗ (при необходимости)</w:t>
      </w:r>
      <w:r w:rsidRPr="005C6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позволяющие оценить достижение ими </w:t>
      </w:r>
      <w:r w:rsidRPr="00D57536">
        <w:rPr>
          <w:rFonts w:ascii="Times New Roman" w:hAnsi="Times New Roman"/>
          <w:sz w:val="28"/>
          <w:szCs w:val="28"/>
        </w:rPr>
        <w:t>запланированных</w:t>
      </w:r>
      <w:r>
        <w:rPr>
          <w:rFonts w:ascii="Times New Roman" w:hAnsi="Times New Roman"/>
          <w:sz w:val="28"/>
          <w:szCs w:val="28"/>
        </w:rPr>
        <w:t xml:space="preserve"> результатов обучения и уровень сформированности всех компетенций, заявленных в образовательной программе. Форма проведения текущей и итоговой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995993" w:rsidRDefault="00995993" w:rsidP="005C64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 Студенты-инвалиды и студенты с ОВЗ, как и все остальные студенты, обучаются в установленные сроки. При необходимости, с учетом особенностей и образовательных потребностей конкретных обучающихся, разрабатываются индивидуальные учебные планы. Срок получения высшего образования при обучении по индивидуальному учебному плану для инвалидов и лиц с ОВЗ может быть увеличен, но не более, чем на один год.</w:t>
      </w:r>
    </w:p>
    <w:p w:rsidR="00995993" w:rsidRDefault="00995993" w:rsidP="005C64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3.7. Мероприятия по содействию трудоустройству выпускников-инвалидов осуществляются во взаимодействии с территориальными центрами занятости населения, некоммерческими организациями, общественными организациями инвалидов, предприятиями и организациями. Основными формами содействия трудоустройству выпускников-инвалидов являются презентации и встречи работодателей с обучающимися старших курсов, индивидуальные консультации студентов и выпускников по вопросам трудоустройства. </w:t>
      </w:r>
    </w:p>
    <w:p w:rsidR="00995993" w:rsidRDefault="00995993" w:rsidP="005C64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5993" w:rsidRDefault="00995993" w:rsidP="00613355">
      <w:pPr>
        <w:spacing w:after="0" w:line="240" w:lineRule="auto"/>
        <w:ind w:left="3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ОРГАНИЗАЦИОННО-ПЕДАГОГИЧЕСКИЕ УСЛОВИЯ РЕАЛИЗАЦИИ АДАПТИРОВАННОЙ ОБРАЗОВАТЕЛЬНОЙ ПРОГРАММЫ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5993" w:rsidRDefault="00995993" w:rsidP="00C95380">
      <w:pPr>
        <w:spacing w:after="0" w:line="360" w:lineRule="auto"/>
        <w:ind w:left="370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 территории Университета формируется безбарьерная среда для обучающихся с нарушениями опорно-двигательного аппарата. Обеспечение доступности объектов университета подтверждено паспортами доступности на объекты социальной инфраструктуры и услуги в приоритетных сферах жизнедеятельности инвалидов и других маломобильных групп населения, расположенные на территории Университета. 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(при необходимости).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Организационно-педагогическое сопровождение, направленное на контроль учебной деятельности в соответствии с календарным графиком учебного процесса, включает в себя: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обеспечение выполнения требований к результатам освоения обучающимся образовательной программы в соответствии с требованиями ФГОС ВО;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выбор технологий и методов обучения в соответствии с особенностями восприятия обучающимся учебного материала;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выбор мест прохождения практики с учетом требований их доступности для обучающегося, рекомендаций медико-социальной экспертизы, отраженных в ИПРА;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контроль за посещением занятий;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помощь в организации самостоятельной работы;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индивидуальных консультаций для длительно отсутствующих обучающихся;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организационное содействие в прохождении промежуточных аттестаций, сдаче зачетов, ликвидации академических задолженностей и т.п..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Организационно-педагогическое, психолого-педагогическое, медицинское, оздоровительное сопровождение, материальная и социальная поддержка обучающихся инвалидов и лиц с ОВЗ осуществляется в соответствии с ИПРА конкретного обучающегося.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 Университет при необходимости может создать инвалидам и лицам с ОВЗ следующие материально-технические условия: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использование звукоусиливающей аппаратуры, мультимедийных средств и других технических средств приема-передачи учебного материала в доступных формах для обучающихся с нарушениями слуха;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предоставление учебных аудиторий, оборудованных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 для обучающихся с нарушениями слуха;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использование брайлевской компьютерной техники, электронных луп, видеоувеличителей, программ невизуального доступа к информации, программ-синтезаторов речи и других технических средств приема-передачи учебного материала в доступных формах для обучающихся с нарушениями зрения; 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использование компьютерных тифлотехнологий, которые базируются на комплексе аппаратных и программных средств, обеспечивающих преобразование компьютерной информации в доступные для незрячих и слабовидящих формы (звуковое воспроизведение, рельефно-точечный или укрупненный текст), и позволяющие им самостоятельно работать на персональном компьютере с пакетом программ общего назначения;</w:t>
      </w:r>
    </w:p>
    <w:p w:rsidR="00995993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использование видеоувеличителей для удаленного просмотра далеко расположенных предметов для слабовидящих обучающихся;</w:t>
      </w:r>
    </w:p>
    <w:p w:rsidR="00995993" w:rsidRPr="00D57536" w:rsidRDefault="00995993" w:rsidP="00D57536">
      <w:pPr>
        <w:spacing w:after="0" w:line="360" w:lineRule="auto"/>
        <w:ind w:left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использование офисной мебели для инвалидов и компьютерной техники со специальным программным обеспечением, альтернативных устройств ввода информации и других средств приема-передачи учебного материала в доступных формах для обучающихся с нарушениями опорно-двигательного аппарата.</w:t>
      </w:r>
    </w:p>
    <w:sectPr w:rsidR="00995993" w:rsidRPr="00D57536" w:rsidSect="009411EC">
      <w:pgSz w:w="11906" w:h="16838"/>
      <w:pgMar w:top="851" w:right="567" w:bottom="851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93" w:rsidRDefault="00995993" w:rsidP="006A5AA1">
      <w:pPr>
        <w:spacing w:after="0" w:line="240" w:lineRule="auto"/>
      </w:pPr>
      <w:r>
        <w:separator/>
      </w:r>
    </w:p>
  </w:endnote>
  <w:endnote w:type="continuationSeparator" w:id="1">
    <w:p w:rsidR="00995993" w:rsidRDefault="00995993" w:rsidP="006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93" w:rsidRDefault="00995993" w:rsidP="006A5AA1">
      <w:pPr>
        <w:spacing w:after="0" w:line="240" w:lineRule="auto"/>
      </w:pPr>
      <w:r>
        <w:separator/>
      </w:r>
    </w:p>
  </w:footnote>
  <w:footnote w:type="continuationSeparator" w:id="1">
    <w:p w:rsidR="00995993" w:rsidRDefault="00995993" w:rsidP="006A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02C"/>
    <w:multiLevelType w:val="hybridMultilevel"/>
    <w:tmpl w:val="301ACB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5258E5"/>
    <w:multiLevelType w:val="hybridMultilevel"/>
    <w:tmpl w:val="7658923E"/>
    <w:lvl w:ilvl="0" w:tplc="BEEAB76E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4169D8"/>
    <w:multiLevelType w:val="hybridMultilevel"/>
    <w:tmpl w:val="0500397C"/>
    <w:lvl w:ilvl="0" w:tplc="D47AEB48">
      <w:start w:val="1"/>
      <w:numFmt w:val="bullet"/>
      <w:lvlText w:val="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833E2"/>
    <w:multiLevelType w:val="hybridMultilevel"/>
    <w:tmpl w:val="48069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481C45"/>
    <w:multiLevelType w:val="hybridMultilevel"/>
    <w:tmpl w:val="E0329D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2F7671"/>
    <w:multiLevelType w:val="hybridMultilevel"/>
    <w:tmpl w:val="5A2E147E"/>
    <w:lvl w:ilvl="0" w:tplc="1EE4940A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82F31"/>
    <w:multiLevelType w:val="multilevel"/>
    <w:tmpl w:val="8862A93A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60"/>
        </w:tabs>
        <w:ind w:left="1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55"/>
        </w:tabs>
        <w:ind w:left="24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5"/>
        </w:tabs>
        <w:ind w:left="3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5"/>
        </w:tabs>
        <w:ind w:left="4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10"/>
        </w:tabs>
        <w:ind w:left="5210" w:hanging="2160"/>
      </w:pPr>
      <w:rPr>
        <w:rFonts w:cs="Times New Roman" w:hint="default"/>
      </w:rPr>
    </w:lvl>
  </w:abstractNum>
  <w:abstractNum w:abstractNumId="7">
    <w:nsid w:val="77566DE0"/>
    <w:multiLevelType w:val="hybridMultilevel"/>
    <w:tmpl w:val="1502711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615E5"/>
    <w:multiLevelType w:val="singleLevel"/>
    <w:tmpl w:val="3FFE89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99525B7"/>
    <w:multiLevelType w:val="hybridMultilevel"/>
    <w:tmpl w:val="5D66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4F6"/>
    <w:rsid w:val="00006322"/>
    <w:rsid w:val="00025378"/>
    <w:rsid w:val="00031883"/>
    <w:rsid w:val="000423D3"/>
    <w:rsid w:val="0005528D"/>
    <w:rsid w:val="00067027"/>
    <w:rsid w:val="00084C44"/>
    <w:rsid w:val="00093691"/>
    <w:rsid w:val="000A22BF"/>
    <w:rsid w:val="000A47BB"/>
    <w:rsid w:val="000A5C30"/>
    <w:rsid w:val="000C05D8"/>
    <w:rsid w:val="000C4E7E"/>
    <w:rsid w:val="000C641A"/>
    <w:rsid w:val="000D2EFF"/>
    <w:rsid w:val="000E4569"/>
    <w:rsid w:val="000E53D6"/>
    <w:rsid w:val="00107644"/>
    <w:rsid w:val="00107A96"/>
    <w:rsid w:val="00122249"/>
    <w:rsid w:val="00125123"/>
    <w:rsid w:val="00136F5B"/>
    <w:rsid w:val="001522E2"/>
    <w:rsid w:val="0015419D"/>
    <w:rsid w:val="00185700"/>
    <w:rsid w:val="001A2DAC"/>
    <w:rsid w:val="001C45FB"/>
    <w:rsid w:val="001D5954"/>
    <w:rsid w:val="001F25FF"/>
    <w:rsid w:val="00200632"/>
    <w:rsid w:val="002178E1"/>
    <w:rsid w:val="0022274B"/>
    <w:rsid w:val="002346DF"/>
    <w:rsid w:val="00235AE8"/>
    <w:rsid w:val="002434F3"/>
    <w:rsid w:val="00246331"/>
    <w:rsid w:val="002511EB"/>
    <w:rsid w:val="00260B99"/>
    <w:rsid w:val="0026612D"/>
    <w:rsid w:val="002B2659"/>
    <w:rsid w:val="002D6D42"/>
    <w:rsid w:val="002E7413"/>
    <w:rsid w:val="003204F6"/>
    <w:rsid w:val="003471B3"/>
    <w:rsid w:val="00374E14"/>
    <w:rsid w:val="00375F69"/>
    <w:rsid w:val="00382E98"/>
    <w:rsid w:val="003A7713"/>
    <w:rsid w:val="003C4390"/>
    <w:rsid w:val="003D4559"/>
    <w:rsid w:val="003D77CC"/>
    <w:rsid w:val="003E5A92"/>
    <w:rsid w:val="003F223D"/>
    <w:rsid w:val="003F779C"/>
    <w:rsid w:val="00406D1E"/>
    <w:rsid w:val="0041107F"/>
    <w:rsid w:val="00411BC1"/>
    <w:rsid w:val="004240B2"/>
    <w:rsid w:val="00426600"/>
    <w:rsid w:val="0043225F"/>
    <w:rsid w:val="00446C5A"/>
    <w:rsid w:val="00457DE7"/>
    <w:rsid w:val="00457F6D"/>
    <w:rsid w:val="0046434D"/>
    <w:rsid w:val="00482513"/>
    <w:rsid w:val="00486217"/>
    <w:rsid w:val="00495508"/>
    <w:rsid w:val="004975EB"/>
    <w:rsid w:val="004B5E3F"/>
    <w:rsid w:val="004B6CC9"/>
    <w:rsid w:val="004B77C7"/>
    <w:rsid w:val="004C2642"/>
    <w:rsid w:val="004D18E8"/>
    <w:rsid w:val="004D345A"/>
    <w:rsid w:val="004D7DDB"/>
    <w:rsid w:val="004E2D99"/>
    <w:rsid w:val="004E32D0"/>
    <w:rsid w:val="00503C33"/>
    <w:rsid w:val="005126EC"/>
    <w:rsid w:val="00515970"/>
    <w:rsid w:val="00516DA3"/>
    <w:rsid w:val="00526C26"/>
    <w:rsid w:val="00530EE0"/>
    <w:rsid w:val="00543C6E"/>
    <w:rsid w:val="00550A7C"/>
    <w:rsid w:val="00553AAD"/>
    <w:rsid w:val="00572D8A"/>
    <w:rsid w:val="0057654E"/>
    <w:rsid w:val="00584581"/>
    <w:rsid w:val="00591523"/>
    <w:rsid w:val="005A7264"/>
    <w:rsid w:val="005C642C"/>
    <w:rsid w:val="005D0D24"/>
    <w:rsid w:val="005E1D83"/>
    <w:rsid w:val="005F1DBE"/>
    <w:rsid w:val="00604DDD"/>
    <w:rsid w:val="0060659D"/>
    <w:rsid w:val="006103B7"/>
    <w:rsid w:val="00613355"/>
    <w:rsid w:val="00613642"/>
    <w:rsid w:val="00614083"/>
    <w:rsid w:val="0066476B"/>
    <w:rsid w:val="00672DAC"/>
    <w:rsid w:val="00694C9E"/>
    <w:rsid w:val="006A00A6"/>
    <w:rsid w:val="006A5AA1"/>
    <w:rsid w:val="006B053F"/>
    <w:rsid w:val="006B05A6"/>
    <w:rsid w:val="006B6417"/>
    <w:rsid w:val="006C3406"/>
    <w:rsid w:val="006C3A1F"/>
    <w:rsid w:val="006C77CC"/>
    <w:rsid w:val="006F4AE2"/>
    <w:rsid w:val="006F62E7"/>
    <w:rsid w:val="00705DC1"/>
    <w:rsid w:val="00723B66"/>
    <w:rsid w:val="00755B6D"/>
    <w:rsid w:val="00757054"/>
    <w:rsid w:val="00757E52"/>
    <w:rsid w:val="00765DEB"/>
    <w:rsid w:val="00766804"/>
    <w:rsid w:val="00785F7B"/>
    <w:rsid w:val="007A238A"/>
    <w:rsid w:val="007E6FDD"/>
    <w:rsid w:val="00801856"/>
    <w:rsid w:val="008144BF"/>
    <w:rsid w:val="008146BB"/>
    <w:rsid w:val="00820BD8"/>
    <w:rsid w:val="00835844"/>
    <w:rsid w:val="00844B49"/>
    <w:rsid w:val="00857BF7"/>
    <w:rsid w:val="00894AB2"/>
    <w:rsid w:val="008C256B"/>
    <w:rsid w:val="008C5525"/>
    <w:rsid w:val="008E43C9"/>
    <w:rsid w:val="008E785B"/>
    <w:rsid w:val="008F69F0"/>
    <w:rsid w:val="0090632F"/>
    <w:rsid w:val="00911435"/>
    <w:rsid w:val="0091310C"/>
    <w:rsid w:val="00920F41"/>
    <w:rsid w:val="00937D05"/>
    <w:rsid w:val="009411EC"/>
    <w:rsid w:val="00960E48"/>
    <w:rsid w:val="009669E8"/>
    <w:rsid w:val="00986C99"/>
    <w:rsid w:val="00995993"/>
    <w:rsid w:val="009A1EAC"/>
    <w:rsid w:val="009B2C0D"/>
    <w:rsid w:val="009D049B"/>
    <w:rsid w:val="009D2F3B"/>
    <w:rsid w:val="009E5F05"/>
    <w:rsid w:val="009F29B2"/>
    <w:rsid w:val="00A015CC"/>
    <w:rsid w:val="00A034A8"/>
    <w:rsid w:val="00A15CC4"/>
    <w:rsid w:val="00A15CE2"/>
    <w:rsid w:val="00A17B7B"/>
    <w:rsid w:val="00A447DB"/>
    <w:rsid w:val="00A473B4"/>
    <w:rsid w:val="00A65F18"/>
    <w:rsid w:val="00A83934"/>
    <w:rsid w:val="00A92817"/>
    <w:rsid w:val="00AF7686"/>
    <w:rsid w:val="00B07EF2"/>
    <w:rsid w:val="00B104C9"/>
    <w:rsid w:val="00B263D4"/>
    <w:rsid w:val="00B800F1"/>
    <w:rsid w:val="00B82379"/>
    <w:rsid w:val="00B962F2"/>
    <w:rsid w:val="00BA6644"/>
    <w:rsid w:val="00BB4ACB"/>
    <w:rsid w:val="00BE026D"/>
    <w:rsid w:val="00C02F28"/>
    <w:rsid w:val="00C03425"/>
    <w:rsid w:val="00C12A04"/>
    <w:rsid w:val="00C218A9"/>
    <w:rsid w:val="00C40BC3"/>
    <w:rsid w:val="00C5028D"/>
    <w:rsid w:val="00C70E8C"/>
    <w:rsid w:val="00C95380"/>
    <w:rsid w:val="00CB0D08"/>
    <w:rsid w:val="00CB4C29"/>
    <w:rsid w:val="00CC45DE"/>
    <w:rsid w:val="00CC5AB7"/>
    <w:rsid w:val="00CC6A02"/>
    <w:rsid w:val="00CD5AD3"/>
    <w:rsid w:val="00CE0F92"/>
    <w:rsid w:val="00D13F11"/>
    <w:rsid w:val="00D36C0A"/>
    <w:rsid w:val="00D46469"/>
    <w:rsid w:val="00D57536"/>
    <w:rsid w:val="00D9239C"/>
    <w:rsid w:val="00DC18EF"/>
    <w:rsid w:val="00DC537E"/>
    <w:rsid w:val="00DD1172"/>
    <w:rsid w:val="00DE6599"/>
    <w:rsid w:val="00DF5A6C"/>
    <w:rsid w:val="00E32030"/>
    <w:rsid w:val="00E504F3"/>
    <w:rsid w:val="00E54466"/>
    <w:rsid w:val="00E603CA"/>
    <w:rsid w:val="00E61B6E"/>
    <w:rsid w:val="00E818A7"/>
    <w:rsid w:val="00E87A7B"/>
    <w:rsid w:val="00E90C1D"/>
    <w:rsid w:val="00E94F03"/>
    <w:rsid w:val="00EC164C"/>
    <w:rsid w:val="00EC183D"/>
    <w:rsid w:val="00EC7FBD"/>
    <w:rsid w:val="00EE19D6"/>
    <w:rsid w:val="00EF6C36"/>
    <w:rsid w:val="00F14FD7"/>
    <w:rsid w:val="00F243FB"/>
    <w:rsid w:val="00F2529E"/>
    <w:rsid w:val="00F41109"/>
    <w:rsid w:val="00F66B0E"/>
    <w:rsid w:val="00F67446"/>
    <w:rsid w:val="00F85EDA"/>
    <w:rsid w:val="00FC57EB"/>
    <w:rsid w:val="00FC7C6D"/>
    <w:rsid w:val="00FD315D"/>
    <w:rsid w:val="00FE4346"/>
    <w:rsid w:val="00F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552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05528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552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5528D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05528D"/>
    <w:pPr>
      <w:widowControl w:val="0"/>
      <w:autoSpaceDE w:val="0"/>
      <w:autoSpaceDN w:val="0"/>
      <w:adjustRightInd w:val="0"/>
      <w:spacing w:after="0" w:line="5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0552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05528D"/>
    <w:rPr>
      <w:rFonts w:ascii="Times New Roman" w:hAnsi="Times New Roman"/>
      <w:b/>
      <w:sz w:val="26"/>
    </w:rPr>
  </w:style>
  <w:style w:type="character" w:customStyle="1" w:styleId="FontStyle57">
    <w:name w:val="Font Style57"/>
    <w:uiPriority w:val="99"/>
    <w:rsid w:val="0005528D"/>
    <w:rPr>
      <w:rFonts w:ascii="Times New Roman" w:hAnsi="Times New Roman"/>
      <w:b/>
      <w:sz w:val="22"/>
    </w:rPr>
  </w:style>
  <w:style w:type="character" w:customStyle="1" w:styleId="FontStyle61">
    <w:name w:val="Font Style61"/>
    <w:uiPriority w:val="99"/>
    <w:rsid w:val="0005528D"/>
    <w:rPr>
      <w:rFonts w:ascii="Times New Roman" w:hAnsi="Times New Roman"/>
      <w:sz w:val="22"/>
    </w:rPr>
  </w:style>
  <w:style w:type="paragraph" w:customStyle="1" w:styleId="Style9">
    <w:name w:val="Style9"/>
    <w:basedOn w:val="Normal"/>
    <w:uiPriority w:val="99"/>
    <w:rsid w:val="000D2EF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0D2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0D2EFF"/>
    <w:rPr>
      <w:rFonts w:ascii="Times New Roman" w:hAnsi="Times New Roman"/>
      <w:b/>
      <w:i/>
      <w:spacing w:val="-20"/>
      <w:sz w:val="24"/>
    </w:rPr>
  </w:style>
  <w:style w:type="character" w:customStyle="1" w:styleId="FontStyle51">
    <w:name w:val="Font Style51"/>
    <w:uiPriority w:val="99"/>
    <w:rsid w:val="000D2EFF"/>
    <w:rPr>
      <w:rFonts w:ascii="Aharoni"/>
      <w:i/>
      <w:sz w:val="30"/>
      <w:lang w:bidi="he-IL"/>
    </w:rPr>
  </w:style>
  <w:style w:type="character" w:customStyle="1" w:styleId="FontStyle52">
    <w:name w:val="Font Style52"/>
    <w:uiPriority w:val="99"/>
    <w:rsid w:val="000D2EFF"/>
    <w:rPr>
      <w:rFonts w:ascii="Garamond" w:hAnsi="Garamond"/>
      <w:b/>
      <w:i/>
      <w:sz w:val="52"/>
    </w:rPr>
  </w:style>
  <w:style w:type="paragraph" w:styleId="BalloonText">
    <w:name w:val="Balloon Text"/>
    <w:basedOn w:val="Normal"/>
    <w:link w:val="BalloonTextChar"/>
    <w:uiPriority w:val="99"/>
    <w:semiHidden/>
    <w:rsid w:val="000D2EFF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EFF"/>
    <w:rPr>
      <w:rFonts w:ascii="Tahoma" w:hAnsi="Tahoma" w:cs="Times New Roman"/>
      <w:sz w:val="16"/>
    </w:rPr>
  </w:style>
  <w:style w:type="paragraph" w:customStyle="1" w:styleId="Style13">
    <w:name w:val="Style13"/>
    <w:basedOn w:val="Normal"/>
    <w:uiPriority w:val="99"/>
    <w:rsid w:val="00006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006322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434F3"/>
    <w:pPr>
      <w:ind w:left="720"/>
      <w:contextualSpacing/>
    </w:pPr>
  </w:style>
  <w:style w:type="table" w:styleId="TableGrid">
    <w:name w:val="Table Grid"/>
    <w:basedOn w:val="TableNormal"/>
    <w:uiPriority w:val="99"/>
    <w:rsid w:val="002463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A5A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5A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5A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5AA1"/>
    <w:rPr>
      <w:rFonts w:cs="Times New Roman"/>
    </w:rPr>
  </w:style>
  <w:style w:type="character" w:customStyle="1" w:styleId="FontStyle11">
    <w:name w:val="Font Style11"/>
    <w:uiPriority w:val="99"/>
    <w:rsid w:val="00A15CE2"/>
    <w:rPr>
      <w:rFonts w:ascii="Times New Roman" w:hAnsi="Times New Roman"/>
      <w:sz w:val="18"/>
    </w:rPr>
  </w:style>
  <w:style w:type="paragraph" w:customStyle="1" w:styleId="Style1">
    <w:name w:val="Style1"/>
    <w:basedOn w:val="Normal"/>
    <w:uiPriority w:val="99"/>
    <w:rsid w:val="00A15CE2"/>
    <w:pPr>
      <w:widowControl w:val="0"/>
      <w:autoSpaceDE w:val="0"/>
      <w:autoSpaceDN w:val="0"/>
      <w:adjustRightInd w:val="0"/>
      <w:spacing w:after="0" w:line="331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15CE2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E94F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87A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d.udsu.ru/Inkluziv/Prikaz_1453_01-04_31.12.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d.udsu.ru/Operativ_info/Prikaz/302_dostupn_obr_uslug_28_03_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md.udsu.ru/Inkluziv/Prikaz_1116_01-04_21.09.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8</Pages>
  <Words>2249</Words>
  <Characters>12820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Наталья Леонидовна Кузнецова</dc:creator>
  <cp:keywords/>
  <dc:description/>
  <cp:lastModifiedBy>slon</cp:lastModifiedBy>
  <cp:revision>17</cp:revision>
  <cp:lastPrinted>2018-03-02T06:42:00Z</cp:lastPrinted>
  <dcterms:created xsi:type="dcterms:W3CDTF">2018-03-30T05:52:00Z</dcterms:created>
  <dcterms:modified xsi:type="dcterms:W3CDTF">2018-04-02T12:28:00Z</dcterms:modified>
</cp:coreProperties>
</file>