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C573E" w:rsidP="004C63A9">
      <w:pPr>
        <w:jc w:val="center"/>
        <w:rPr>
          <w:rFonts w:ascii="Tahoma" w:hAnsi="Tahoma" w:cs="Tahoma"/>
          <w:sz w:val="30"/>
          <w:szCs w:val="30"/>
        </w:rPr>
      </w:pPr>
      <w:r w:rsidRPr="009C57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9C573E"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9C573E" w:rsidP="004C63A9">
      <w:pPr>
        <w:jc w:val="center"/>
        <w:rPr>
          <w:rFonts w:ascii="Arial" w:hAnsi="Arial" w:cs="Arial"/>
          <w:b/>
          <w:bCs/>
          <w:sz w:val="30"/>
          <w:szCs w:val="30"/>
        </w:rPr>
      </w:pPr>
      <w:r>
        <w:rPr>
          <w:rFonts w:ascii="Arial" w:hAnsi="Arial" w:cs="Arial"/>
          <w:b/>
          <w:bCs/>
          <w:noProof/>
          <w:sz w:val="30"/>
          <w:szCs w:val="30"/>
        </w:rPr>
        <w:t xml:space="preserve">октябрь 2020</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9C573E"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ФЭПО-28</w:t>
      </w:r>
      <w:r w:rsidRPr="0025525A">
        <w:t xml:space="preserve"> </w:t>
      </w:r>
      <w:r>
        <w:t xml:space="preserve">–</w:t>
      </w:r>
      <w:r w:rsidRPr="002B1ABF">
        <w:t xml:space="preserve"> </w:t>
      </w:r>
      <w:r>
        <w:rPr>
          <w:noProof/>
        </w:rPr>
        <w:t xml:space="preserve">ФЭПО-32</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2018</w:t>
            </w:r>
            <w:r w:rsidR="0050482F" w:rsidRPr="00B5301E">
              <w:t xml:space="preserve"> –</w:t>
            </w:r>
          </w:p>
          <w:p w:rsidR="0050482F" w:rsidRPr="00B5301E" w:rsidRDefault="009C573E" w:rsidP="0077647C">
            <w:pPr>
              <w:jc w:val="center"/>
            </w:pPr>
            <w:r>
              <w:rPr>
                <w:noProof/>
              </w:rPr>
              <w:t xml:space="preserve">февраль 2019</w:t>
            </w:r>
          </w:p>
        </w:tc>
        <w:tc>
          <w:tcPr>
            <w:tcW w:w="1550" w:type="dxa"/>
            <w:vAlign w:val="center"/>
          </w:tcPr>
          <w:p w:rsidR="0050482F" w:rsidRPr="00B5301E" w:rsidRDefault="009C573E" w:rsidP="0077647C">
            <w:pPr>
              <w:jc w:val="center"/>
            </w:pPr>
            <w:r>
              <w:rPr>
                <w:noProof/>
              </w:rPr>
              <w:t xml:space="preserve">ФЭПО-28</w:t>
            </w:r>
          </w:p>
        </w:tc>
        <w:tc>
          <w:tcPr>
            <w:tcW w:w="2272" w:type="dxa"/>
            <w:vAlign w:val="center"/>
          </w:tcPr>
          <w:p w:rsidR="0050482F" w:rsidRPr="00B5301E" w:rsidRDefault="009C573E" w:rsidP="0077647C">
            <w:pPr>
              <w:jc w:val="center"/>
            </w:pPr>
            <w:r>
              <w:rPr>
                <w:noProof/>
              </w:rPr>
              <w:t xml:space="preserve">55</w:t>
            </w:r>
          </w:p>
        </w:tc>
        <w:tc>
          <w:tcPr>
            <w:tcW w:w="2484" w:type="dxa"/>
            <w:vAlign w:val="center"/>
          </w:tcPr>
          <w:p w:rsidR="0050482F" w:rsidRPr="00B5301E" w:rsidRDefault="009C573E" w:rsidP="0077647C">
            <w:pPr>
              <w:jc w:val="center"/>
            </w:pPr>
            <w:r>
              <w:rPr>
                <w:noProof/>
              </w:rPr>
              <w:t xml:space="preserve">3792</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июль 2019</w:t>
            </w:r>
          </w:p>
        </w:tc>
        <w:tc>
          <w:tcPr>
            <w:tcW w:w="1550" w:type="dxa"/>
            <w:vAlign w:val="center"/>
          </w:tcPr>
          <w:p w:rsidR="0050482F" w:rsidRPr="00B5301E" w:rsidRDefault="009C573E" w:rsidP="0077647C">
            <w:pPr>
              <w:jc w:val="center"/>
            </w:pPr>
            <w:r>
              <w:rPr>
                <w:noProof/>
              </w:rPr>
              <w:t xml:space="preserve">ФЭПО-29</w:t>
            </w:r>
          </w:p>
        </w:tc>
        <w:tc>
          <w:tcPr>
            <w:tcW w:w="2272" w:type="dxa"/>
            <w:vAlign w:val="center"/>
          </w:tcPr>
          <w:p w:rsidR="0050482F" w:rsidRPr="00B5301E" w:rsidRDefault="009C573E" w:rsidP="0077647C">
            <w:pPr>
              <w:jc w:val="center"/>
            </w:pPr>
            <w:r>
              <w:rPr>
                <w:noProof/>
              </w:rPr>
              <w:t xml:space="preserve">41</w:t>
            </w:r>
          </w:p>
        </w:tc>
        <w:tc>
          <w:tcPr>
            <w:tcW w:w="2484" w:type="dxa"/>
            <w:vAlign w:val="center"/>
          </w:tcPr>
          <w:p w:rsidR="0050482F" w:rsidRPr="00B5301E" w:rsidRDefault="009C573E" w:rsidP="0077647C">
            <w:pPr>
              <w:jc w:val="center"/>
            </w:pPr>
            <w:r>
              <w:rPr>
                <w:noProof/>
              </w:rPr>
              <w:t xml:space="preserve">1853</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2019</w:t>
            </w:r>
            <w:r w:rsidR="0050482F" w:rsidRPr="00B5301E">
              <w:t xml:space="preserve"> –</w:t>
            </w:r>
          </w:p>
          <w:p w:rsidR="0050482F" w:rsidRPr="00B5301E" w:rsidRDefault="009C573E" w:rsidP="0077647C">
            <w:pPr>
              <w:jc w:val="center"/>
            </w:pPr>
            <w:r>
              <w:rPr>
                <w:noProof/>
              </w:rPr>
              <w:t xml:space="preserve">февраль 2020</w:t>
            </w:r>
          </w:p>
        </w:tc>
        <w:tc>
          <w:tcPr>
            <w:tcW w:w="1550" w:type="dxa"/>
            <w:vAlign w:val="center"/>
          </w:tcPr>
          <w:p w:rsidR="0050482F" w:rsidRPr="00B5301E" w:rsidRDefault="009C573E" w:rsidP="0077647C">
            <w:pPr>
              <w:jc w:val="center"/>
            </w:pPr>
            <w:r>
              <w:rPr>
                <w:noProof/>
              </w:rPr>
              <w:t xml:space="preserve">ФЭПО-30</w:t>
            </w:r>
          </w:p>
        </w:tc>
        <w:tc>
          <w:tcPr>
            <w:tcW w:w="2272" w:type="dxa"/>
            <w:vAlign w:val="center"/>
          </w:tcPr>
          <w:p w:rsidR="0050482F" w:rsidRPr="00B5301E" w:rsidRDefault="009C573E" w:rsidP="0077647C">
            <w:pPr>
              <w:jc w:val="center"/>
            </w:pPr>
            <w:r>
              <w:rPr>
                <w:noProof/>
              </w:rPr>
              <w:t xml:space="preserve">49</w:t>
            </w:r>
          </w:p>
        </w:tc>
        <w:tc>
          <w:tcPr>
            <w:tcW w:w="2484" w:type="dxa"/>
            <w:vAlign w:val="center"/>
          </w:tcPr>
          <w:p w:rsidR="0050482F" w:rsidRPr="00B5301E" w:rsidRDefault="009C573E" w:rsidP="0077647C">
            <w:pPr>
              <w:jc w:val="center"/>
            </w:pPr>
            <w:r>
              <w:rPr>
                <w:noProof/>
              </w:rPr>
              <w:t xml:space="preserve">3315</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сентябрь 2020</w:t>
            </w:r>
          </w:p>
        </w:tc>
        <w:tc>
          <w:tcPr>
            <w:tcW w:w="1550" w:type="dxa"/>
            <w:vAlign w:val="center"/>
          </w:tcPr>
          <w:p w:rsidR="0050482F" w:rsidRPr="00B5301E" w:rsidRDefault="009C573E" w:rsidP="0077647C">
            <w:pPr>
              <w:jc w:val="center"/>
            </w:pPr>
            <w:r>
              <w:rPr>
                <w:noProof/>
              </w:rPr>
              <w:t xml:space="preserve">ФЭПО-31</w:t>
            </w:r>
          </w:p>
        </w:tc>
        <w:tc>
          <w:tcPr>
            <w:tcW w:w="2272" w:type="dxa"/>
            <w:vAlign w:val="center"/>
          </w:tcPr>
          <w:p w:rsidR="0050482F" w:rsidRPr="00B5301E" w:rsidRDefault="009C573E" w:rsidP="0077647C">
            <w:pPr>
              <w:jc w:val="center"/>
            </w:pPr>
            <w:r>
              <w:rPr>
                <w:noProof/>
              </w:rPr>
              <w:t xml:space="preserve">23</w:t>
            </w:r>
          </w:p>
        </w:tc>
        <w:tc>
          <w:tcPr>
            <w:tcW w:w="2484" w:type="dxa"/>
            <w:vAlign w:val="center"/>
          </w:tcPr>
          <w:p w:rsidR="0050482F" w:rsidRPr="00B5301E" w:rsidRDefault="009C573E" w:rsidP="0077647C">
            <w:pPr>
              <w:jc w:val="center"/>
            </w:pPr>
            <w:r>
              <w:rPr>
                <w:noProof/>
              </w:rPr>
              <w:t xml:space="preserve">2123</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2020</w:t>
            </w:r>
            <w:r w:rsidR="0050482F" w:rsidRPr="00B5301E">
              <w:t xml:space="preserve"> –</w:t>
            </w:r>
          </w:p>
          <w:p w:rsidR="0050482F" w:rsidRPr="00B5301E" w:rsidRDefault="009C573E" w:rsidP="0077647C">
            <w:pPr>
              <w:jc w:val="center"/>
            </w:pPr>
            <w:r>
              <w:rPr>
                <w:noProof/>
              </w:rPr>
              <w:t xml:space="preserve">февраль 2021</w:t>
            </w:r>
          </w:p>
        </w:tc>
        <w:tc>
          <w:tcPr>
            <w:tcW w:w="1550" w:type="dxa"/>
            <w:vAlign w:val="center"/>
          </w:tcPr>
          <w:p w:rsidR="0050482F" w:rsidRPr="00B5301E" w:rsidRDefault="009C573E" w:rsidP="0077647C">
            <w:pPr>
              <w:jc w:val="center"/>
            </w:pPr>
            <w:r>
              <w:rPr>
                <w:noProof/>
              </w:rPr>
              <w:t xml:space="preserve">ФЭПО-32</w:t>
            </w:r>
          </w:p>
        </w:tc>
        <w:tc>
          <w:tcPr>
            <w:tcW w:w="2272" w:type="dxa"/>
            <w:vAlign w:val="center"/>
          </w:tcPr>
          <w:p w:rsidR="0050482F" w:rsidRPr="00B5301E" w:rsidRDefault="009C573E" w:rsidP="0077647C">
            <w:pPr>
              <w:jc w:val="center"/>
            </w:pPr>
            <w:r>
              <w:rPr>
                <w:noProof/>
              </w:rPr>
              <w:t xml:space="preserve">37</w:t>
            </w:r>
          </w:p>
        </w:tc>
        <w:tc>
          <w:tcPr>
            <w:tcW w:w="2484" w:type="dxa"/>
            <w:vAlign w:val="center"/>
          </w:tcPr>
          <w:p w:rsidR="0050482F" w:rsidRPr="00B5301E" w:rsidRDefault="009C573E" w:rsidP="0077647C">
            <w:pPr>
              <w:jc w:val="center"/>
            </w:pPr>
            <w:r>
              <w:rPr>
                <w:noProof/>
              </w:rPr>
              <w:t xml:space="preserve">2672</w:t>
            </w:r>
          </w:p>
        </w:tc>
      </w:tr>
    </w:tbl>
    <w:p w:rsidR="0050482F" w:rsidRPr="00742FEF" w:rsidRDefault="0050482F" w:rsidP="00CA3A55">
      <w:pPr>
        <w:spacing w:line="264" w:lineRule="auto"/>
        <w:jc w:val="center"/>
        <w:rPr>
          <w:sz w:val="8"/>
          <w:szCs w:val="8"/>
        </w:rPr>
      </w:pPr>
    </w:p>
    <w:p w:rsidR="0050482F" w:rsidRPr="003B19ED" w:rsidRDefault="009C573E"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Культурология</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2018</w:t>
            </w:r>
            <w:r w:rsidR="0050482F" w:rsidRPr="00B5301E">
              <w:t xml:space="preserve"> –</w:t>
            </w:r>
          </w:p>
          <w:p w:rsidR="0050482F" w:rsidRPr="00B5301E" w:rsidRDefault="009C573E" w:rsidP="002027EA">
            <w:pPr>
              <w:jc w:val="center"/>
            </w:pPr>
            <w:r>
              <w:rPr>
                <w:noProof/>
              </w:rPr>
              <w:t xml:space="preserve">февраль 2019</w:t>
            </w:r>
          </w:p>
        </w:tc>
        <w:tc>
          <w:tcPr>
            <w:tcW w:w="1550" w:type="dxa"/>
            <w:vAlign w:val="center"/>
          </w:tcPr>
          <w:p w:rsidR="0050482F" w:rsidRPr="00B5301E" w:rsidRDefault="009C573E" w:rsidP="002027EA">
            <w:pPr>
              <w:jc w:val="center"/>
            </w:pPr>
            <w:r>
              <w:rPr>
                <w:noProof/>
              </w:rPr>
              <w:t xml:space="preserve">ФЭПО-28</w:t>
            </w:r>
          </w:p>
        </w:tc>
        <w:tc>
          <w:tcPr>
            <w:tcW w:w="2097" w:type="dxa"/>
            <w:vAlign w:val="center"/>
          </w:tcPr>
          <w:p w:rsidR="0050482F" w:rsidRPr="00B5301E" w:rsidRDefault="009C573E" w:rsidP="002027EA">
            <w:pPr>
              <w:jc w:val="center"/>
            </w:pPr>
            <w:r>
              <w:rPr>
                <w:noProof/>
              </w:rPr>
              <w:t xml:space="preserve">3</w:t>
            </w:r>
          </w:p>
        </w:tc>
        <w:tc>
          <w:tcPr>
            <w:tcW w:w="3039" w:type="dxa"/>
            <w:vAlign w:val="center"/>
          </w:tcPr>
          <w:p w:rsidR="0050482F" w:rsidRPr="00B5301E" w:rsidRDefault="009C573E" w:rsidP="002027EA">
            <w:pPr>
              <w:jc w:val="center"/>
            </w:pPr>
            <w:r>
              <w:rPr>
                <w:noProof/>
              </w:rPr>
              <w:t xml:space="preserve">42</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июль 2019</w:t>
            </w:r>
          </w:p>
        </w:tc>
        <w:tc>
          <w:tcPr>
            <w:tcW w:w="1550" w:type="dxa"/>
            <w:vAlign w:val="center"/>
          </w:tcPr>
          <w:p w:rsidR="0050482F" w:rsidRPr="00B5301E" w:rsidRDefault="009C573E" w:rsidP="002027EA">
            <w:pPr>
              <w:jc w:val="center"/>
            </w:pPr>
            <w:r>
              <w:rPr>
                <w:noProof/>
              </w:rPr>
              <w:t xml:space="preserve">ФЭПО-29</w:t>
            </w:r>
          </w:p>
        </w:tc>
        <w:tc>
          <w:tcPr>
            <w:tcW w:w="2097" w:type="dxa"/>
            <w:vAlign w:val="center"/>
          </w:tcPr>
          <w:p w:rsidR="0050482F" w:rsidRPr="00B5301E" w:rsidRDefault="009C573E" w:rsidP="002027EA">
            <w:pPr>
              <w:jc w:val="center"/>
            </w:pPr>
            <w:r>
              <w:rPr>
                <w:noProof/>
              </w:rPr>
              <w:t xml:space="preserve">4</w:t>
            </w:r>
          </w:p>
        </w:tc>
        <w:tc>
          <w:tcPr>
            <w:tcW w:w="3039" w:type="dxa"/>
            <w:vAlign w:val="center"/>
          </w:tcPr>
          <w:p w:rsidR="0050482F" w:rsidRPr="00B5301E" w:rsidRDefault="009C573E" w:rsidP="002027EA">
            <w:pPr>
              <w:jc w:val="center"/>
            </w:pPr>
            <w:r>
              <w:rPr>
                <w:noProof/>
              </w:rPr>
              <w:t xml:space="preserve">173</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2019</w:t>
            </w:r>
            <w:r w:rsidR="0050482F" w:rsidRPr="00B5301E">
              <w:t xml:space="preserve"> –</w:t>
            </w:r>
          </w:p>
          <w:p w:rsidR="0050482F" w:rsidRPr="00B5301E" w:rsidRDefault="009C573E" w:rsidP="002027EA">
            <w:pPr>
              <w:jc w:val="center"/>
            </w:pPr>
            <w:r>
              <w:rPr>
                <w:noProof/>
              </w:rPr>
              <w:t xml:space="preserve">февраль 2020</w:t>
            </w:r>
          </w:p>
        </w:tc>
        <w:tc>
          <w:tcPr>
            <w:tcW w:w="1550" w:type="dxa"/>
            <w:vAlign w:val="center"/>
          </w:tcPr>
          <w:p w:rsidR="0050482F" w:rsidRPr="00B5301E" w:rsidRDefault="009C573E" w:rsidP="002027EA">
            <w:pPr>
              <w:jc w:val="center"/>
            </w:pPr>
            <w:r>
              <w:rPr>
                <w:noProof/>
              </w:rPr>
              <w:t xml:space="preserve">ФЭПО-30</w:t>
            </w:r>
          </w:p>
        </w:tc>
        <w:tc>
          <w:tcPr>
            <w:tcW w:w="2097" w:type="dxa"/>
            <w:vAlign w:val="center"/>
          </w:tcPr>
          <w:p w:rsidR="0050482F" w:rsidRPr="00B5301E" w:rsidRDefault="009C573E" w:rsidP="002027EA">
            <w:pPr>
              <w:jc w:val="center"/>
            </w:pPr>
            <w:r>
              <w:rPr>
                <w:noProof/>
              </w:rPr>
              <w:t xml:space="preserve">2</w:t>
            </w:r>
          </w:p>
        </w:tc>
        <w:tc>
          <w:tcPr>
            <w:tcW w:w="3039" w:type="dxa"/>
            <w:vAlign w:val="center"/>
          </w:tcPr>
          <w:p w:rsidR="0050482F" w:rsidRPr="00B5301E" w:rsidRDefault="009C573E" w:rsidP="002027EA">
            <w:pPr>
              <w:jc w:val="center"/>
            </w:pPr>
            <w:r>
              <w:rPr>
                <w:noProof/>
              </w:rPr>
              <w:t xml:space="preserve">26</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сентябрь 2020</w:t>
            </w:r>
          </w:p>
        </w:tc>
        <w:tc>
          <w:tcPr>
            <w:tcW w:w="1550" w:type="dxa"/>
            <w:vAlign w:val="center"/>
          </w:tcPr>
          <w:p w:rsidR="0050482F" w:rsidRPr="00B5301E" w:rsidRDefault="009C573E" w:rsidP="002027EA">
            <w:pPr>
              <w:jc w:val="center"/>
            </w:pPr>
            <w:r>
              <w:rPr>
                <w:noProof/>
              </w:rPr>
              <w:t xml:space="preserve">ФЭПО-31</w:t>
            </w:r>
          </w:p>
        </w:tc>
        <w:tc>
          <w:tcPr>
            <w:tcW w:w="2097" w:type="dxa"/>
            <w:vAlign w:val="center"/>
          </w:tcPr>
          <w:p w:rsidR="0050482F" w:rsidRPr="00B5301E" w:rsidRDefault="009C573E" w:rsidP="002027EA">
            <w:pPr>
              <w:jc w:val="center"/>
            </w:pPr>
            <w:r>
              <w:rPr>
                <w:noProof/>
              </w:rPr>
              <w:t xml:space="preserve">3</w:t>
            </w:r>
          </w:p>
        </w:tc>
        <w:tc>
          <w:tcPr>
            <w:tcW w:w="3039" w:type="dxa"/>
            <w:vAlign w:val="center"/>
          </w:tcPr>
          <w:p w:rsidR="0050482F" w:rsidRPr="00B5301E" w:rsidRDefault="009C573E" w:rsidP="002027EA">
            <w:pPr>
              <w:jc w:val="center"/>
            </w:pPr>
            <w:r>
              <w:rPr>
                <w:noProof/>
              </w:rPr>
              <w:t xml:space="preserve">135</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2020</w:t>
            </w:r>
            <w:r w:rsidR="0050482F" w:rsidRPr="00B5301E">
              <w:t xml:space="preserve"> –</w:t>
            </w:r>
          </w:p>
          <w:p w:rsidR="0050482F" w:rsidRPr="00B5301E" w:rsidRDefault="009C573E" w:rsidP="002027EA">
            <w:pPr>
              <w:jc w:val="center"/>
            </w:pPr>
            <w:r>
              <w:rPr>
                <w:noProof/>
              </w:rPr>
              <w:t xml:space="preserve">февраль 2021</w:t>
            </w:r>
          </w:p>
        </w:tc>
        <w:tc>
          <w:tcPr>
            <w:tcW w:w="1550" w:type="dxa"/>
            <w:vAlign w:val="center"/>
          </w:tcPr>
          <w:p w:rsidR="0050482F" w:rsidRPr="00B5301E" w:rsidRDefault="009C573E" w:rsidP="002027EA">
            <w:pPr>
              <w:jc w:val="center"/>
            </w:pPr>
            <w:r>
              <w:rPr>
                <w:noProof/>
              </w:rPr>
              <w:t xml:space="preserve">ФЭПО-32</w:t>
            </w:r>
          </w:p>
        </w:tc>
        <w:tc>
          <w:tcPr>
            <w:tcW w:w="2097" w:type="dxa"/>
            <w:vAlign w:val="center"/>
          </w:tcPr>
          <w:p w:rsidR="0050482F" w:rsidRPr="00B5301E" w:rsidRDefault="009C573E" w:rsidP="002027EA">
            <w:pPr>
              <w:jc w:val="center"/>
            </w:pPr>
            <w:r>
              <w:rPr>
                <w:noProof/>
              </w:rPr>
              <w:t xml:space="preserve">2</w:t>
            </w:r>
          </w:p>
        </w:tc>
        <w:tc>
          <w:tcPr>
            <w:tcW w:w="3039" w:type="dxa"/>
            <w:vAlign w:val="center"/>
          </w:tcPr>
          <w:p w:rsidR="0050482F" w:rsidRPr="00B5301E" w:rsidRDefault="009C573E" w:rsidP="002027EA">
            <w:pPr>
              <w:jc w:val="center"/>
            </w:pPr>
            <w:r>
              <w:rPr>
                <w:noProof/>
              </w:rPr>
              <w:t xml:space="preserve">18</w:t>
            </w:r>
          </w:p>
        </w:tc>
      </w:tr>
    </w:tbl>
    <w:p w:rsidR="0050482F" w:rsidRPr="00510447" w:rsidRDefault="0050482F" w:rsidP="002953DF">
      <w:pPr>
        <w:ind w:firstLine="540"/>
        <w:jc w:val="both"/>
        <w:rPr>
          <w:sz w:val="16"/>
          <w:szCs w:val="16"/>
        </w:rPr>
      </w:pPr>
    </w:p>
    <w:p w:rsidR="0050482F" w:rsidRDefault="009C573E"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Культурология</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4C240B" w:rsidP="002953DF">
      <w:pPr>
        <w:keepNext/>
        <w:keepLines/>
        <w:jc w:val="center"/>
      </w:pPr>
      <w:r w:rsidRPr="009C573E">
        <w:rPr>
          <w:sz w:val="28"/>
          <w:szCs w:val="28"/>
        </w:rPr>
        <w:pict>
          <v:shape id="_x0000_i1025" type="#_x0000_t75" style="width:315.65pt;height:199.2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ФЭПО-32</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9C573E" w:rsidP="000749D3">
      <w:pPr>
        <w:keepNext/>
        <w:keepLines/>
        <w:rPr>
          <w:sz w:val="8"/>
          <w:szCs w:val="8"/>
        </w:rPr>
      </w:pPr>
      <w:r w:rsidRPr="009C573E">
        <w:rPr>
          <w:noProof/>
        </w:rPr>
        <w:pict>
          <v:rect id="_x0000_s1027" style="position:absolute;margin-left:389.1pt;margin-top:98.45pt;width:75pt;height:24.4pt;z-index:11" filled="f" stroked="f">
            <v:textbox style="mso-next-textbox:#_x0000_s1027">
              <w:txbxContent>
                <w:p w:rsidR="0073263F" w:rsidRPr="006042B7" w:rsidRDefault="009C573E" w:rsidP="00621546">
                  <w:pPr>
                    <w:jc w:val="right"/>
                    <w:rPr>
                      <w:b/>
                      <w:bCs/>
                    </w:rPr>
                  </w:pPr>
                  <w:r>
                    <w:rPr>
                      <w:b/>
                      <w:bCs/>
                    </w:rPr>
                    <w:t xml:space="preserve">8</w:t>
                  </w:r>
                  <w:r w:rsidR="0073263F" w:rsidRPr="006042B7">
                    <w:rPr>
                      <w:b/>
                      <w:bCs/>
                    </w:rPr>
                    <w:t xml:space="preserve">%</w:t>
                  </w:r>
                </w:p>
              </w:txbxContent>
            </v:textbox>
          </v:rect>
        </w:pict>
      </w:r>
      <w:r w:rsidRPr="009C573E">
        <w:rPr>
          <w:noProof/>
        </w:rPr>
        <w:pict>
          <v:rect id="_x0000_s1028" style="position:absolute;margin-left:357.6pt;margin-top:69.2pt;width:75pt;height:24.4pt;z-index:10" filled="f" stroked="f">
            <v:textbox style="mso-next-textbox:#_x0000_s1028">
              <w:txbxContent>
                <w:p w:rsidR="0073263F" w:rsidRPr="006042B7" w:rsidRDefault="009C573E" w:rsidP="00621546">
                  <w:pPr>
                    <w:jc w:val="right"/>
                    <w:rPr>
                      <w:b/>
                      <w:bCs/>
                    </w:rPr>
                  </w:pPr>
                  <w:r>
                    <w:rPr>
                      <w:b/>
                      <w:bCs/>
                    </w:rPr>
                    <w:t xml:space="preserve">26</w:t>
                  </w:r>
                  <w:r w:rsidR="0073263F" w:rsidRPr="006042B7">
                    <w:rPr>
                      <w:b/>
                      <w:bCs/>
                    </w:rPr>
                    <w:t xml:space="preserve">%</w:t>
                  </w:r>
                </w:p>
              </w:txbxContent>
            </v:textbox>
          </v:rect>
        </w:pict>
      </w:r>
      <w:r w:rsidRPr="009C573E">
        <w:rPr>
          <w:noProof/>
        </w:rPr>
        <w:pict>
          <v:rect id="_x0000_s1029" style="position:absolute;margin-left:323.1pt;margin-top:41.05pt;width:75pt;height:24.4pt;z-index:9" filled="f" stroked="f">
            <v:textbox style="mso-next-textbox:#_x0000_s1029">
              <w:txbxContent>
                <w:p w:rsidR="0073263F" w:rsidRPr="006042B7" w:rsidRDefault="009C573E" w:rsidP="00621546">
                  <w:pPr>
                    <w:jc w:val="right"/>
                    <w:rPr>
                      <w:b/>
                      <w:bCs/>
                    </w:rPr>
                  </w:pPr>
                  <w:r>
                    <w:rPr>
                      <w:b/>
                      <w:bCs/>
                    </w:rPr>
                    <w:t xml:space="preserve">31</w:t>
                  </w:r>
                  <w:r w:rsidR="0073263F" w:rsidRPr="006042B7">
                    <w:rPr>
                      <w:b/>
                      <w:bCs/>
                    </w:rPr>
                    <w:t xml:space="preserve">%</w:t>
                  </w:r>
                </w:p>
              </w:txbxContent>
            </v:textbox>
          </v:rect>
        </w:pict>
      </w:r>
      <w:r w:rsidRPr="009C573E">
        <w:rPr>
          <w:noProof/>
        </w:rPr>
        <w:pict>
          <v:rect id="_x0000_s1030" style="position:absolute;margin-left:303.6pt;margin-top:11.45pt;width:75pt;height:24.4pt;z-index:8" filled="f" stroked="f">
            <v:textbox style="mso-next-textbox:#_x0000_s1030">
              <w:txbxContent>
                <w:p w:rsidR="0073263F" w:rsidRPr="006042B7" w:rsidRDefault="009C573E" w:rsidP="00621546">
                  <w:pPr>
                    <w:jc w:val="right"/>
                    <w:rPr>
                      <w:b/>
                      <w:bCs/>
                    </w:rPr>
                  </w:pPr>
                  <w:r>
                    <w:rPr>
                      <w:b/>
                      <w:bCs/>
                    </w:rPr>
                    <w:t xml:space="preserve">35</w:t>
                  </w:r>
                  <w:r w:rsidR="0073263F" w:rsidRPr="006042B7">
                    <w:rPr>
                      <w:b/>
                      <w:bCs/>
                    </w:rPr>
                    <w:t xml:space="preserve">%</w:t>
                  </w:r>
                </w:p>
              </w:txbxContent>
            </v:textbox>
          </v:rect>
        </w:pict>
      </w:r>
      <w:r w:rsidRPr="009C573E">
        <w:rPr>
          <w:noProof/>
        </w:rPr>
        <w:pict>
          <v:rect id="_x0000_s1031" style="position:absolute;margin-left:234.75pt;margin-top:4.5pt;width:75pt;height:24.4pt;z-index:7" filled="f" stroked="f">
            <v:textbox style="mso-next-textbox:#_x0000_s1031">
              <w:txbxContent>
                <w:p w:rsidR="0073263F" w:rsidRPr="00C961F5" w:rsidRDefault="009C573E" w:rsidP="00A67DBB">
                  <w:pPr>
                    <w:rPr>
                      <w:b/>
                      <w:bCs/>
                      <w:color w:val="FFFFFF"/>
                      <w:sz w:val="22"/>
                      <w:szCs w:val="22"/>
                      <w:lang w:val="en-US"/>
                    </w:rPr>
                  </w:pPr>
                  <w:r>
                    <w:rPr>
                      <w:b/>
                      <w:bCs/>
                      <w:noProof/>
                      <w:color w:val="FFFFFF"/>
                      <w:sz w:val="22"/>
                      <w:szCs w:val="22"/>
                      <w:lang w:val="en-US"/>
                    </w:rPr>
                    <w:t xml:space="preserve">92</w:t>
                  </w:r>
                  <w:r w:rsidR="0073263F" w:rsidRPr="00C961F5">
                    <w:rPr>
                      <w:b/>
                      <w:bCs/>
                      <w:color w:val="FFFFFF"/>
                      <w:sz w:val="22"/>
                      <w:szCs w:val="22"/>
                      <w:lang w:val="en-US"/>
                    </w:rPr>
                    <w:t xml:space="preserve">%</w:t>
                  </w:r>
                </w:p>
              </w:txbxContent>
            </v:textbox>
          </v:rect>
        </w:pict>
      </w:r>
      <w:r w:rsidRPr="009C573E">
        <w:rPr>
          <w:noProof/>
        </w:rPr>
        <w:pict>
          <v:rect id="_x0000_s1032" style="position:absolute;margin-left:189pt;margin-top:3.75pt;width:75pt;height:24.4pt;z-index:6" filled="f" stroked="f">
            <v:textbox style="mso-next-textbox:#_x0000_s1032">
              <w:txbxContent>
                <w:p w:rsidR="0073263F" w:rsidRPr="00C961F5" w:rsidRDefault="009C573E" w:rsidP="00A67DBB">
                  <w:pPr>
                    <w:rPr>
                      <w:b/>
                      <w:bCs/>
                      <w:color w:val="FFFFFF"/>
                      <w:sz w:val="22"/>
                      <w:szCs w:val="22"/>
                      <w:lang w:val="en-US"/>
                    </w:rPr>
                  </w:pPr>
                  <w:r>
                    <w:rPr>
                      <w:b/>
                      <w:bCs/>
                      <w:noProof/>
                      <w:color w:val="FFFFFF"/>
                      <w:sz w:val="22"/>
                      <w:szCs w:val="22"/>
                      <w:lang w:val="en-US"/>
                    </w:rPr>
                    <w:t xml:space="preserve">100</w:t>
                  </w:r>
                  <w:r w:rsidR="0073263F" w:rsidRPr="00C961F5">
                    <w:rPr>
                      <w:b/>
                      <w:bCs/>
                      <w:color w:val="FFFFFF"/>
                      <w:sz w:val="22"/>
                      <w:szCs w:val="22"/>
                      <w:lang w:val="en-US"/>
                    </w:rPr>
                    <w:t xml:space="preserve">%</w:t>
                  </w:r>
                </w:p>
              </w:txbxContent>
            </v:textbox>
          </v:rect>
        </w:pict>
      </w:r>
      <w:r w:rsidR="004C240B">
        <w:rPr>
          <w:noProof/>
        </w:rPr>
        <w:pict>
          <v:shape id="Рисунок 1" o:spid="_x0000_i1026" type="#_x0000_t75" style="width:468pt;height:130.6pt;visibility:visible">
            <v:imagedata r:id="rId9" o:title=""/>
          </v:shape>
        </w:pict>
      </w:r>
      <w:r w:rsidRPr="009C573E">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9C573E" w:rsidP="00A67DBB"/>
              </w:txbxContent>
            </v:textbox>
          </v:shape>
        </w:pict>
      </w:r>
    </w:p>
    <w:p w:rsidR="0050482F" w:rsidRPr="00DA3E40" w:rsidRDefault="009C573E" w:rsidP="000749D3">
      <w:pPr>
        <w:keepNext/>
        <w:keepLines/>
        <w:tabs>
          <w:tab w:val="left" w:pos="720"/>
        </w:tabs>
        <w:spacing w:line="288" w:lineRule="auto"/>
        <w:jc w:val="center"/>
        <w:rPr>
          <w:sz w:val="8"/>
          <w:szCs w:val="8"/>
          <w:highlight w:val="magenta"/>
        </w:rPr>
      </w:pPr>
      <w:r w:rsidRPr="009C573E">
        <w:rPr>
          <w:noProof/>
        </w:rPr>
        <w:pict>
          <v:rect id="_x0000_s1034" style="position:absolute;left:0;text-align:left;margin-left:-.35pt;margin-top:-32pt;width:66.35pt;height:24.4pt;z-index:5" filled="f" stroked="f">
            <v:textbox style="mso-next-textbox:#_x0000_s1034">
              <w:txbxContent>
                <w:p w:rsidR="0073263F" w:rsidRPr="00C961F5" w:rsidRDefault="009C573E" w:rsidP="00A67DBB">
                  <w:pPr>
                    <w:rPr>
                      <w:b/>
                      <w:bCs/>
                      <w:lang w:val="en-US"/>
                    </w:rPr>
                  </w:pPr>
                  <w:r>
                    <w:rPr>
                      <w:b/>
                      <w:bCs/>
                      <w:noProof/>
                      <w:lang w:val="en-US"/>
                    </w:rPr>
                    <w:t xml:space="preserve">0</w:t>
                  </w:r>
                  <w:r w:rsidR="0073263F" w:rsidRPr="00C961F5">
                    <w:rPr>
                      <w:b/>
                      <w:bCs/>
                      <w:lang w:val="en-US"/>
                    </w:rPr>
                    <w:t xml:space="preserve">%</w:t>
                  </w:r>
                </w:p>
              </w:txbxContent>
            </v:textbox>
          </v:rect>
        </w:pict>
      </w:r>
      <w:r w:rsidRPr="009C573E">
        <w:rPr>
          <w:noProof/>
        </w:rPr>
        <w:pict>
          <v:rect id="_x0000_s1035" style="position:absolute;left:0;text-align:left;margin-left:31.85pt;margin-top:-61.25pt;width:63.45pt;height:24.4pt;z-index:4" filled="f" stroked="f">
            <v:textbox style="mso-next-textbox:#_x0000_s1035">
              <w:txbxContent>
                <w:p w:rsidR="0073263F" w:rsidRPr="00C961F5" w:rsidRDefault="009C573E" w:rsidP="00A67DBB">
                  <w:pPr>
                    <w:rPr>
                      <w:b/>
                      <w:bCs/>
                      <w:lang w:val="en-US"/>
                    </w:rPr>
                  </w:pPr>
                  <w:r>
                    <w:rPr>
                      <w:b/>
                      <w:bCs/>
                      <w:noProof/>
                      <w:lang w:val="en-US"/>
                    </w:rPr>
                    <w:t xml:space="preserve">22</w:t>
                  </w:r>
                  <w:r w:rsidR="0073263F" w:rsidRPr="00C961F5">
                    <w:rPr>
                      <w:b/>
                      <w:bCs/>
                      <w:lang w:val="en-US"/>
                    </w:rPr>
                    <w:t xml:space="preserve">%</w:t>
                  </w:r>
                </w:p>
              </w:txbxContent>
            </v:textbox>
          </v:rect>
        </w:pict>
      </w:r>
      <w:r w:rsidRPr="009C573E">
        <w:rPr>
          <w:noProof/>
        </w:rPr>
        <w:pict>
          <v:rect id="_x0000_s1036" style="position:absolute;left:0;text-align:left;margin-left:67.5pt;margin-top:-90.5pt;width:70.1pt;height:24.4pt;z-index:3" filled="f" stroked="f">
            <v:textbox style="mso-next-textbox:#_x0000_s1036">
              <w:txbxContent>
                <w:p w:rsidR="0073263F" w:rsidRPr="00C961F5" w:rsidRDefault="009C573E" w:rsidP="00A67DBB">
                  <w:pPr>
                    <w:rPr>
                      <w:b/>
                      <w:bCs/>
                      <w:lang w:val="en-US"/>
                    </w:rPr>
                  </w:pPr>
                  <w:r>
                    <w:rPr>
                      <w:b/>
                      <w:bCs/>
                      <w:noProof/>
                      <w:lang w:val="en-US"/>
                    </w:rPr>
                    <w:t xml:space="preserve">39</w:t>
                  </w:r>
                  <w:r w:rsidR="0073263F" w:rsidRPr="00C961F5">
                    <w:rPr>
                      <w:b/>
                      <w:bCs/>
                      <w:lang w:val="en-US"/>
                    </w:rPr>
                    <w:t xml:space="preserve">%</w:t>
                  </w:r>
                </w:p>
              </w:txbxContent>
            </v:textbox>
          </v:rect>
        </w:pict>
      </w:r>
      <w:r w:rsidRPr="009C573E">
        <w:rPr>
          <w:noProof/>
        </w:rPr>
        <w:pict>
          <v:rect id="_x0000_s1037" style="position:absolute;left:0;text-align:left;margin-left:87pt;margin-top:-119pt;width:62.6pt;height:24.4pt;z-index:2" filled="f" stroked="f">
            <v:textbox style="mso-next-textbox:#_x0000_s1037">
              <w:txbxContent>
                <w:p w:rsidR="0073263F" w:rsidRPr="00C961F5" w:rsidRDefault="009C573E" w:rsidP="00A67DBB">
                  <w:pPr>
                    <w:rPr>
                      <w:b/>
                      <w:bCs/>
                      <w:lang w:val="en-US"/>
                    </w:rPr>
                  </w:pPr>
                  <w:r>
                    <w:rPr>
                      <w:b/>
                      <w:bCs/>
                      <w:noProof/>
                      <w:lang w:val="en-US"/>
                    </w:rPr>
                    <w:t xml:space="preserve">39</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9C573E"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9C573E"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92</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9C573E"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ФЭПО-32</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9C573E"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9C573E" w:rsidP="00AD1D63">
            <w:pPr>
              <w:jc w:val="center"/>
              <w:rPr>
                <w:lang w:val="en-US"/>
              </w:rPr>
            </w:pPr>
            <w:r>
              <w:rPr>
                <w:noProof/>
                <w:lang w:val="en-US"/>
              </w:rPr>
              <w:t xml:space="preserve">54.03.01</w:t>
            </w:r>
          </w:p>
        </w:tc>
        <w:tc>
          <w:tcPr>
            <w:tcW w:w="3912" w:type="dxa"/>
            <w:vAlign w:val="center"/>
          </w:tcPr>
          <w:p w:rsidR="0050482F" w:rsidRDefault="009C573E" w:rsidP="003B19ED">
            <w:pPr>
              <w:spacing w:line="264" w:lineRule="auto"/>
            </w:pPr>
            <w:r>
              <w:rPr>
                <w:noProof/>
              </w:rPr>
              <w:t xml:space="preserve">Дизайн</w:t>
            </w:r>
          </w:p>
        </w:tc>
        <w:tc>
          <w:tcPr>
            <w:tcW w:w="1284" w:type="dxa"/>
            <w:vAlign w:val="center"/>
          </w:tcPr>
          <w:p w:rsidR="0050482F" w:rsidRPr="006061C9" w:rsidRDefault="009C573E" w:rsidP="00AD1D63">
            <w:pPr>
              <w:jc w:val="center"/>
            </w:pPr>
            <w:r>
              <w:rPr>
                <w:noProof/>
              </w:rPr>
              <w:t xml:space="preserve">10</w:t>
            </w:r>
          </w:p>
        </w:tc>
        <w:tc>
          <w:tcPr>
            <w:tcW w:w="993" w:type="dxa"/>
            <w:vAlign w:val="center"/>
          </w:tcPr>
          <w:p w:rsidR="0050482F" w:rsidRPr="006061C9" w:rsidRDefault="009C573E" w:rsidP="00AD1D63">
            <w:pPr>
              <w:jc w:val="center"/>
            </w:pPr>
            <w:r>
              <w:rPr>
                <w:noProof/>
              </w:rPr>
              <w:t xml:space="preserve">0</w:t>
            </w:r>
            <w:r w:rsidR="0050482F">
              <w:t xml:space="preserve">%</w:t>
            </w:r>
          </w:p>
        </w:tc>
        <w:tc>
          <w:tcPr>
            <w:tcW w:w="905" w:type="dxa"/>
            <w:vAlign w:val="center"/>
          </w:tcPr>
          <w:p w:rsidR="0050482F" w:rsidRPr="006061C9" w:rsidRDefault="009C573E" w:rsidP="00AD1D63">
            <w:pPr>
              <w:jc w:val="center"/>
            </w:pPr>
            <w:r>
              <w:rPr>
                <w:noProof/>
              </w:rPr>
              <w:t xml:space="preserve">30</w:t>
            </w:r>
            <w:r w:rsidR="0050482F">
              <w:t xml:space="preserve">%</w:t>
            </w:r>
          </w:p>
        </w:tc>
        <w:tc>
          <w:tcPr>
            <w:tcW w:w="878" w:type="dxa"/>
            <w:vAlign w:val="center"/>
          </w:tcPr>
          <w:p w:rsidR="0050482F" w:rsidRPr="006061C9" w:rsidRDefault="009C573E" w:rsidP="00AD1D63">
            <w:pPr>
              <w:jc w:val="center"/>
            </w:pPr>
            <w:r>
              <w:rPr>
                <w:noProof/>
              </w:rPr>
              <w:t xml:space="preserve">50</w:t>
            </w:r>
            <w:r w:rsidR="0050482F">
              <w:t xml:space="preserve">%</w:t>
            </w:r>
          </w:p>
        </w:tc>
        <w:tc>
          <w:tcPr>
            <w:tcW w:w="928" w:type="dxa"/>
            <w:vAlign w:val="center"/>
          </w:tcPr>
          <w:p w:rsidR="0050482F" w:rsidRPr="006061C9" w:rsidRDefault="009C573E" w:rsidP="00AD1D63">
            <w:pPr>
              <w:jc w:val="center"/>
            </w:pPr>
            <w:r>
              <w:rPr>
                <w:noProof/>
              </w:rPr>
              <w:t xml:space="preserve">20</w:t>
            </w:r>
            <w:r w:rsidR="0050482F">
              <w:t xml:space="preserve">%</w:t>
            </w:r>
          </w:p>
        </w:tc>
        <w:tc>
          <w:tcPr>
            <w:tcW w:w="1894" w:type="dxa"/>
            <w:vAlign w:val="center"/>
          </w:tcPr>
          <w:p w:rsidR="0050482F" w:rsidRPr="008C6C39" w:rsidRDefault="009C573E" w:rsidP="00AD1D63">
            <w:pPr>
              <w:jc w:val="center"/>
            </w:pPr>
            <w:r>
              <w:rPr>
                <w:noProof/>
              </w:rPr>
              <w:t xml:space="preserve">100%</w:t>
            </w:r>
          </w:p>
        </w:tc>
        <w:tc>
          <w:tcPr>
            <w:tcW w:w="1496" w:type="dxa"/>
            <w:vAlign w:val="center"/>
          </w:tcPr>
          <w:p w:rsidR="0050482F" w:rsidRPr="00BB78B7" w:rsidRDefault="009C573E" w:rsidP="00AD1D63">
            <w:pPr>
              <w:jc w:val="center"/>
            </w:pPr>
            <w:r>
              <w:rPr>
                <w:noProof/>
              </w:rPr>
              <w:t xml:space="preserve">+</w:t>
            </w:r>
          </w:p>
        </w:tc>
      </w:tr>
      <w:tr w:rsidR="0050482F" w:rsidRPr="006061C9">
        <w:trPr>
          <w:jc w:val="center"/>
        </w:trPr>
        <w:tc>
          <w:tcPr>
            <w:tcW w:w="2130" w:type="dxa"/>
            <w:vAlign w:val="center"/>
          </w:tcPr>
          <w:p w:rsidR="0050482F" w:rsidRPr="00D65ECC" w:rsidRDefault="009C573E" w:rsidP="00AD1D63">
            <w:pPr>
              <w:jc w:val="center"/>
              <w:rPr>
                <w:lang w:val="en-US"/>
              </w:rPr>
            </w:pPr>
            <w:r>
              <w:rPr>
                <w:noProof/>
                <w:lang w:val="en-US"/>
              </w:rPr>
              <w:t xml:space="preserve">54.03.03</w:t>
            </w:r>
          </w:p>
        </w:tc>
        <w:tc>
          <w:tcPr>
            <w:tcW w:w="3912" w:type="dxa"/>
            <w:vAlign w:val="center"/>
          </w:tcPr>
          <w:p w:rsidR="0050482F" w:rsidRDefault="009C573E" w:rsidP="003B19ED">
            <w:pPr>
              <w:spacing w:line="264" w:lineRule="auto"/>
            </w:pPr>
            <w:r>
              <w:rPr>
                <w:noProof/>
              </w:rPr>
              <w:t xml:space="preserve">Искусство костюма и текстиля</w:t>
            </w:r>
          </w:p>
        </w:tc>
        <w:tc>
          <w:tcPr>
            <w:tcW w:w="1284" w:type="dxa"/>
            <w:vAlign w:val="center"/>
          </w:tcPr>
          <w:p w:rsidR="0050482F" w:rsidRPr="006061C9" w:rsidRDefault="009C573E" w:rsidP="00AD1D63">
            <w:pPr>
              <w:jc w:val="center"/>
            </w:pPr>
            <w:r>
              <w:rPr>
                <w:noProof/>
              </w:rPr>
              <w:t xml:space="preserve">8</w:t>
            </w:r>
          </w:p>
        </w:tc>
        <w:tc>
          <w:tcPr>
            <w:tcW w:w="993" w:type="dxa"/>
            <w:vAlign w:val="center"/>
          </w:tcPr>
          <w:p w:rsidR="0050482F" w:rsidRPr="006061C9" w:rsidRDefault="009C573E" w:rsidP="00AD1D63">
            <w:pPr>
              <w:jc w:val="center"/>
            </w:pPr>
            <w:r>
              <w:rPr>
                <w:noProof/>
              </w:rPr>
              <w:t xml:space="preserve">0</w:t>
            </w:r>
            <w:r w:rsidR="0050482F">
              <w:t xml:space="preserve">%</w:t>
            </w:r>
          </w:p>
        </w:tc>
        <w:tc>
          <w:tcPr>
            <w:tcW w:w="905" w:type="dxa"/>
            <w:vAlign w:val="center"/>
          </w:tcPr>
          <w:p w:rsidR="0050482F" w:rsidRPr="006061C9" w:rsidRDefault="009C573E" w:rsidP="00AD1D63">
            <w:pPr>
              <w:jc w:val="center"/>
            </w:pPr>
            <w:r>
              <w:rPr>
                <w:noProof/>
              </w:rPr>
              <w:t xml:space="preserve">12</w:t>
            </w:r>
            <w:r w:rsidR="0050482F">
              <w:t xml:space="preserve">%</w:t>
            </w:r>
          </w:p>
        </w:tc>
        <w:tc>
          <w:tcPr>
            <w:tcW w:w="878" w:type="dxa"/>
            <w:vAlign w:val="center"/>
          </w:tcPr>
          <w:p w:rsidR="0050482F" w:rsidRPr="006061C9" w:rsidRDefault="009C573E" w:rsidP="00AD1D63">
            <w:pPr>
              <w:jc w:val="center"/>
            </w:pPr>
            <w:r>
              <w:rPr>
                <w:noProof/>
              </w:rPr>
              <w:t xml:space="preserve">25</w:t>
            </w:r>
            <w:r w:rsidR="0050482F">
              <w:t xml:space="preserve">%</w:t>
            </w:r>
          </w:p>
        </w:tc>
        <w:tc>
          <w:tcPr>
            <w:tcW w:w="928" w:type="dxa"/>
            <w:vAlign w:val="center"/>
          </w:tcPr>
          <w:p w:rsidR="0050482F" w:rsidRPr="006061C9" w:rsidRDefault="009C573E" w:rsidP="00AD1D63">
            <w:pPr>
              <w:jc w:val="center"/>
            </w:pPr>
            <w:r>
              <w:rPr>
                <w:noProof/>
              </w:rPr>
              <w:t xml:space="preserve">63</w:t>
            </w:r>
            <w:r w:rsidR="0050482F">
              <w:t xml:space="preserve">%</w:t>
            </w:r>
          </w:p>
        </w:tc>
        <w:tc>
          <w:tcPr>
            <w:tcW w:w="1894" w:type="dxa"/>
            <w:vAlign w:val="center"/>
          </w:tcPr>
          <w:p w:rsidR="0050482F" w:rsidRPr="008C6C39" w:rsidRDefault="009C573E" w:rsidP="00AD1D63">
            <w:pPr>
              <w:jc w:val="center"/>
            </w:pPr>
            <w:r>
              <w:rPr>
                <w:noProof/>
              </w:rPr>
              <w:t xml:space="preserve">100%</w:t>
            </w:r>
          </w:p>
        </w:tc>
        <w:tc>
          <w:tcPr>
            <w:tcW w:w="1496" w:type="dxa"/>
            <w:vAlign w:val="center"/>
          </w:tcPr>
          <w:p w:rsidR="0050482F" w:rsidRPr="00BB78B7" w:rsidRDefault="009C573E"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9C573E"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45"/>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95% (ФЭПО-28), 86% (ФЭПО-29), 92% (ФЭПО-30), 99% (ФЭПО-31) и 100% (ФЭПО-32)</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91% (ФЭПО-28), 91% (ФЭПО-29), 92% (ФЭПО-30), 96% (ФЭПО-31) и 92% (ФЭПО-32)</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9C573E"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Культурология как наука и учебная дисциплина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Культурология в системе наук о человеке, обществе и природе</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Структура культурологии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Культура как объект исследования культурологии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Ранние этапы становления культурологического знания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Культурологическая мысль XIX 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Культурологические концепции конца XIX - начала XX вв.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Культурологические концепции XX - начала XXI вв.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Ценности и нормы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Культура как система знаков. Языки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Динамика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Природа, общество, человек, культура как формы бытия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Основания типологии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Восточный и западный типы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Исторические типы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Место и роль России в мировой культуре</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Традиционная культура первобытности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Культура Востока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Основные этапы развития западноевропейской культуры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Культурология в системе научного знания</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Культурология в системе научного знания</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История культурологической мысли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История культурологической мысли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Основные понятия культурологии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Основные понятия культурологии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Типология культуры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Типология культуры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История мировой и отечественной культуры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9C573E"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54.03.01</w:t>
      </w:r>
      <w:r w:rsidR="0050482F" w:rsidRPr="002B3C22">
        <w:rPr>
          <w:lang w:val="pl-PL"/>
        </w:rPr>
        <w:t xml:space="preserve"> «</w:t>
      </w:r>
      <w:r>
        <w:rPr>
          <w:noProof/>
          <w:lang w:val="pl-PL"/>
        </w:rPr>
        <w:t xml:space="preserve">Дизайн</w:t>
      </w:r>
      <w:r w:rsidR="0050482F" w:rsidRPr="002B3C22">
        <w:rPr>
          <w:lang w:val="pl-PL"/>
        </w:rPr>
        <w:t xml:space="preserve">»</w:t>
      </w:r>
      <w:r w:rsidR="0050482F" w:rsidRPr="002B3C22">
        <w:rPr>
          <w:lang w:val="pl-PL"/>
        </w:rPr>
        <w:t xml:space="preserve"> </w:t>
      </w:r>
    </w:p>
    <w:p w:rsidR="0050482F" w:rsidRPr="00F04A61" w:rsidRDefault="009C573E"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ОАБ-54.03.01-41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Дизайн</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ОАБ-54.03.01-41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9C573E"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9C573E"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Структура культурологии</w:t>
            </w:r>
          </w:p>
        </w:tc>
        <w:tc>
          <w:tcPr>
            <w:tcW w:w="1774" w:type="dxa"/>
          </w:tcPr>
          <w:p w:rsidR="0050482F" w:rsidRPr="00E8159A" w:rsidRDefault="009C573E"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9C573E"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Ценности и нормы культуры</w:t>
            </w:r>
          </w:p>
        </w:tc>
        <w:tc>
          <w:tcPr>
            <w:tcW w:w="1774" w:type="dxa"/>
          </w:tcPr>
          <w:p w:rsidR="0050482F" w:rsidRPr="00E8159A" w:rsidRDefault="009C573E"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9C573E"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Динамика культуры</w:t>
            </w:r>
          </w:p>
        </w:tc>
        <w:tc>
          <w:tcPr>
            <w:tcW w:w="1774" w:type="dxa"/>
          </w:tcPr>
          <w:p w:rsidR="0050482F" w:rsidRPr="00E8159A" w:rsidRDefault="009C573E"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9C573E"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Исторические типы культуры</w:t>
            </w:r>
          </w:p>
        </w:tc>
        <w:tc>
          <w:tcPr>
            <w:tcW w:w="1774" w:type="dxa"/>
          </w:tcPr>
          <w:p w:rsidR="0050482F" w:rsidRPr="00E8159A" w:rsidRDefault="009C573E"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9C573E"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9C573E"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Востока</w:t>
            </w:r>
          </w:p>
        </w:tc>
        <w:tc>
          <w:tcPr>
            <w:tcW w:w="1774" w:type="dxa"/>
          </w:tcPr>
          <w:p w:rsidR="0050482F" w:rsidRPr="00E8159A" w:rsidRDefault="009C573E"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9C573E"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России</w:t>
            </w:r>
          </w:p>
        </w:tc>
        <w:tc>
          <w:tcPr>
            <w:tcW w:w="1774" w:type="dxa"/>
          </w:tcPr>
          <w:p w:rsidR="0050482F" w:rsidRPr="00E8159A" w:rsidRDefault="009C573E"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9C573E"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культурологической мысли</w:t>
            </w:r>
          </w:p>
        </w:tc>
        <w:tc>
          <w:tcPr>
            <w:tcW w:w="1774" w:type="dxa"/>
          </w:tcPr>
          <w:p w:rsidR="0050482F" w:rsidRPr="00E8159A" w:rsidRDefault="009C573E"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культурологической мысли</w:t>
            </w:r>
          </w:p>
        </w:tc>
        <w:tc>
          <w:tcPr>
            <w:tcW w:w="1774" w:type="dxa"/>
          </w:tcPr>
          <w:p w:rsidR="0050482F" w:rsidRPr="00E8159A" w:rsidRDefault="009C573E"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понятия культурологии</w:t>
            </w:r>
          </w:p>
        </w:tc>
        <w:tc>
          <w:tcPr>
            <w:tcW w:w="1774" w:type="dxa"/>
          </w:tcPr>
          <w:p w:rsidR="0050482F" w:rsidRPr="00E8159A" w:rsidRDefault="009C573E"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Типология культуры</w:t>
            </w:r>
          </w:p>
        </w:tc>
        <w:tc>
          <w:tcPr>
            <w:tcW w:w="1774" w:type="dxa"/>
          </w:tcPr>
          <w:p w:rsidR="0050482F" w:rsidRPr="00E8159A" w:rsidRDefault="009C573E"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Типология культуры</w:t>
            </w:r>
          </w:p>
        </w:tc>
        <w:tc>
          <w:tcPr>
            <w:tcW w:w="1774" w:type="dxa"/>
          </w:tcPr>
          <w:p w:rsidR="0050482F" w:rsidRPr="00E8159A" w:rsidRDefault="009C573E"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9C573E"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9C573E"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23.1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23.2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23.3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24.1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24.2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24.3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25.1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25.2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01560.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9C573E"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01560.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9C573E"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9C573E"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Культурология как наука и учебная дисциплина</w:t>
      </w:r>
      <w:r w:rsidR="0050482F" w:rsidRPr="00742CB4">
        <w:rPr>
          <w:sz w:val="28"/>
          <w:szCs w:val="28"/>
          <w:lang w:val="en-US"/>
        </w:rPr>
        <w:t xml:space="preserve">»</w:t>
      </w:r>
    </w:p>
    <w:p w:rsidR="0050482F" w:rsidRPr="00742CB4" w:rsidRDefault="009C573E"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2</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Культурология в системе наук о человеке, обществе и природе</w:t>
      </w:r>
      <w:r w:rsidR="0050482F" w:rsidRPr="00742CB4">
        <w:rPr>
          <w:sz w:val="28"/>
          <w:szCs w:val="28"/>
          <w:lang w:val="en-US"/>
        </w:rPr>
        <w:t xml:space="preserve">»</w:t>
      </w:r>
    </w:p>
    <w:p w:rsidR="0050482F" w:rsidRPr="00742CB4" w:rsidRDefault="009C573E"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9C573E"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11</w:t>
      </w:r>
      <w:r w:rsidR="0050482F" w:rsidRPr="00742CB4">
        <w:rPr>
          <w:i/>
          <w:iCs/>
          <w:sz w:val="28"/>
          <w:szCs w:val="28"/>
          <w:lang w:val="en-US"/>
        </w:rPr>
        <w:t xml:space="preserve"> «</w:t>
      </w:r>
      <w:r>
        <w:rPr>
          <w:noProof/>
          <w:sz w:val="28"/>
          <w:szCs w:val="28"/>
          <w:lang w:val="en-US"/>
        </w:rPr>
        <w:t xml:space="preserve">Традиционная культура первобытности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9C573E"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01560.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01560.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01560.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01560.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Дизайн</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ФЭПО-32</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9C573E"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01560.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Дизайн</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4C240B" w:rsidRDefault="009C573E" w:rsidP="0019190D">
      <w:pPr>
        <w:tabs>
          <w:tab w:val="left" w:pos="720"/>
        </w:tabs>
        <w:spacing w:line="288" w:lineRule="auto"/>
        <w:jc w:val="both"/>
        <w:rPr>
          <w:sz w:val="16"/>
          <w:szCs w:val="16"/>
          <w:lang w:val="en-US"/>
        </w:rPr>
      </w:pPr>
    </w:p>
    <w:p w:rsidR="0050482F" w:rsidRPr="002B3C22" w:rsidRDefault="009C573E"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54.03.03</w:t>
      </w:r>
      <w:r w:rsidR="0050482F" w:rsidRPr="002B3C22">
        <w:rPr>
          <w:lang w:val="pl-PL"/>
        </w:rPr>
        <w:t xml:space="preserve"> «</w:t>
      </w:r>
      <w:r>
        <w:rPr>
          <w:noProof/>
          <w:lang w:val="pl-PL"/>
        </w:rPr>
        <w:t xml:space="preserve">Искусство костюма и текстиля</w:t>
      </w:r>
      <w:r w:rsidR="0050482F" w:rsidRPr="002B3C22">
        <w:rPr>
          <w:lang w:val="pl-PL"/>
        </w:rPr>
        <w:t xml:space="preserve">»</w:t>
      </w:r>
      <w:r w:rsidR="0050482F" w:rsidRPr="002B3C22">
        <w:rPr>
          <w:lang w:val="pl-PL"/>
        </w:rPr>
        <w:t xml:space="preserve"> </w:t>
      </w:r>
    </w:p>
    <w:p w:rsidR="0050482F" w:rsidRPr="00F04A61" w:rsidRDefault="009C573E"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ОАБ-54.03.03-41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Искусство костюма и текстиля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ОАБ-54.03.03-41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9C573E"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9C573E"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Структура культурологии</w:t>
            </w:r>
          </w:p>
        </w:tc>
        <w:tc>
          <w:tcPr>
            <w:tcW w:w="1774" w:type="dxa"/>
          </w:tcPr>
          <w:p w:rsidR="0050482F" w:rsidRPr="00E8159A" w:rsidRDefault="009C573E"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9C573E"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Ценности и нормы культуры</w:t>
            </w:r>
          </w:p>
        </w:tc>
        <w:tc>
          <w:tcPr>
            <w:tcW w:w="1774" w:type="dxa"/>
          </w:tcPr>
          <w:p w:rsidR="0050482F" w:rsidRPr="00E8159A" w:rsidRDefault="009C573E"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9C573E"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Динамика культуры</w:t>
            </w:r>
          </w:p>
        </w:tc>
        <w:tc>
          <w:tcPr>
            <w:tcW w:w="1774" w:type="dxa"/>
          </w:tcPr>
          <w:p w:rsidR="0050482F" w:rsidRPr="00E8159A" w:rsidRDefault="009C573E"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9C573E"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Исторические типы культуры</w:t>
            </w:r>
          </w:p>
        </w:tc>
        <w:tc>
          <w:tcPr>
            <w:tcW w:w="1774" w:type="dxa"/>
          </w:tcPr>
          <w:p w:rsidR="0050482F" w:rsidRPr="00E8159A" w:rsidRDefault="009C573E"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9C573E"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9C573E"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Востока</w:t>
            </w:r>
          </w:p>
        </w:tc>
        <w:tc>
          <w:tcPr>
            <w:tcW w:w="1774" w:type="dxa"/>
          </w:tcPr>
          <w:p w:rsidR="0050482F" w:rsidRPr="00E8159A" w:rsidRDefault="009C573E"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9C573E"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Культура России</w:t>
            </w:r>
          </w:p>
        </w:tc>
        <w:tc>
          <w:tcPr>
            <w:tcW w:w="1774" w:type="dxa"/>
          </w:tcPr>
          <w:p w:rsidR="0050482F" w:rsidRPr="00E8159A" w:rsidRDefault="009C573E"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9C573E"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культурологической мысли</w:t>
            </w:r>
          </w:p>
        </w:tc>
        <w:tc>
          <w:tcPr>
            <w:tcW w:w="1774" w:type="dxa"/>
          </w:tcPr>
          <w:p w:rsidR="0050482F" w:rsidRPr="00E8159A" w:rsidRDefault="009C573E"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культурологической мысли</w:t>
            </w:r>
          </w:p>
        </w:tc>
        <w:tc>
          <w:tcPr>
            <w:tcW w:w="1774" w:type="dxa"/>
          </w:tcPr>
          <w:p w:rsidR="0050482F" w:rsidRPr="00E8159A" w:rsidRDefault="009C573E"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понятия культурологии</w:t>
            </w:r>
          </w:p>
        </w:tc>
        <w:tc>
          <w:tcPr>
            <w:tcW w:w="1774" w:type="dxa"/>
          </w:tcPr>
          <w:p w:rsidR="0050482F" w:rsidRPr="00E8159A" w:rsidRDefault="009C573E"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Типология культуры</w:t>
            </w:r>
          </w:p>
        </w:tc>
        <w:tc>
          <w:tcPr>
            <w:tcW w:w="1774" w:type="dxa"/>
          </w:tcPr>
          <w:p w:rsidR="0050482F" w:rsidRPr="00E8159A" w:rsidRDefault="009C573E"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Типология культуры</w:t>
            </w:r>
          </w:p>
        </w:tc>
        <w:tc>
          <w:tcPr>
            <w:tcW w:w="1774" w:type="dxa"/>
          </w:tcPr>
          <w:p w:rsidR="0050482F" w:rsidRPr="00E8159A" w:rsidRDefault="009C573E"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9C573E"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9C573E"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23.1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23.2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23.3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24.1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24.2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24.3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25.1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25.2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01522.png"/>
                    <pic:cNvPicPr>
                      <a:picLocks noChangeAspect="1" noChangeArrowheads="1"/>
                    </pic:cNvPicPr>
                  </pic:nvPicPr>
                  <pic:blipFill>
                    <a:blip r:embed="rId38"/>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9C573E"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01522.png"/>
                    <pic:cNvPicPr>
                      <a:picLocks noChangeAspect="1" noChangeArrowheads="1"/>
                    </pic:cNvPicPr>
                  </pic:nvPicPr>
                  <pic:blipFill>
                    <a:blip r:embed="rId39"/>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9C573E"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9C573E"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01522.png"/>
                    <pic:cNvPicPr>
                      <a:picLocks noChangeAspect="1" noChangeArrowheads="1"/>
                    </pic:cNvPicPr>
                  </pic:nvPicPr>
                  <pic:blipFill>
                    <a:blip r:embed="rId40"/>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01522.png"/>
                    <pic:cNvPicPr>
                      <a:picLocks noChangeAspect="1" noChangeArrowheads="1"/>
                    </pic:cNvPicPr>
                  </pic:nvPicPr>
                  <pic:blipFill>
                    <a:blip r:embed="rId41"/>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01522.png"/>
                    <pic:cNvPicPr>
                      <a:picLocks noChangeAspect="1" noChangeArrowheads="1"/>
                    </pic:cNvPicPr>
                  </pic:nvPicPr>
                  <pic:blipFill>
                    <a:blip r:embed="rId42"/>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01522.png"/>
                    <pic:cNvPicPr>
                      <a:picLocks noChangeAspect="1" noChangeArrowheads="1"/>
                    </pic:cNvPicPr>
                  </pic:nvPicPr>
                  <pic:blipFill>
                    <a:blip r:embed="rId43"/>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Искусство костюма и текстиля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ФЭПО-32</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9C573E"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01522.png"/>
                    <pic:cNvPicPr>
                      <a:picLocks noChangeAspect="1" noChangeArrowheads="1"/>
                    </pic:cNvPicPr>
                  </pic:nvPicPr>
                  <pic:blipFill>
                    <a:blip r:embed="rId44"/>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Искусство костюма и текстиля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4C240B" w:rsidRDefault="009C573E" w:rsidP="0019190D">
      <w:pPr>
        <w:tabs>
          <w:tab w:val="left" w:pos="720"/>
        </w:tabs>
        <w:spacing w:line="288" w:lineRule="auto"/>
        <w:jc w:val="both"/>
        <w:rPr>
          <w:sz w:val="16"/>
          <w:szCs w:val="16"/>
          <w:lang w:val="en-US"/>
        </w:rPr>
      </w:pPr>
    </w:p>
    <w:tbl/>
    <w:p w:rsidR="0050482F" w:rsidRPr="004C240B" w:rsidRDefault="0050482F" w:rsidP="00E177C8">
      <w:pPr>
        <w:rPr>
          <w:lang w:val="en-US"/>
        </w:rPr>
      </w:pPr>
    </w:p>
    <w:p w:rsidR="0050482F" w:rsidRPr="004C240B" w:rsidRDefault="0050482F" w:rsidP="00695965">
      <w:pPr>
        <w:jc w:val="center"/>
        <w:rPr>
          <w:color w:val="000000"/>
          <w:sz w:val="2"/>
          <w:szCs w:val="2"/>
          <w:lang w:val="en-US"/>
        </w:rPr>
      </w:pPr>
    </w:p>
    <w:p w:rsidR="0050482F" w:rsidRPr="002B1ABF" w:rsidRDefault="0050482F" w:rsidP="002A551B">
      <w:pPr>
        <w:pStyle w:val="1"/>
        <w:numPr>
          <w:ilvl w:val="0"/>
          <w:numId w:val="0"/>
        </w:numPr>
      </w:pPr>
      <w:r w:rsidRPr="004C240B">
        <w:rPr>
          <w:color w:val="000000"/>
          <w:sz w:val="28"/>
          <w:szCs w:val="28"/>
          <w:lang w:val="en-US"/>
        </w:rPr>
        <w:br w:type="page"/>
      </w:r>
      <w:r w:rsidRPr="002B1ABF">
        <w:lastRenderedPageBreak/>
        <w:t xml:space="preserve">Приложение</w:t>
      </w:r>
      <w:r w:rsidRPr="004C240B">
        <w:rPr>
          <w:lang w:val="en-US"/>
        </w:rPr>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C573E" w:rsidP="002953DF">
      <w:pPr>
        <w:keepNext/>
        <w:keepLines/>
        <w:jc w:val="center"/>
      </w:pPr>
      <w:r>
        <w:rPr>
          <w:noProof/>
        </w:rPr>
        <w:pict>
          <v:shape id="_x0000_i1027" type="#_x0000_t75" style="width:333.2pt;height:205.95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9C573E" w:rsidP="002A551B">
      <w:pPr>
        <w:ind w:firstLine="709"/>
        <w:jc w:val="both"/>
        <w:rPr>
          <w:sz w:val="28"/>
          <w:szCs w:val="28"/>
          <w:lang w:val="en-US"/>
        </w:rPr>
      </w:pPr>
    </w:p>
    <w:p w:rsidR="0050482F" w:rsidRPr="002B1ABF" w:rsidRDefault="0050482F" w:rsidP="002A551B">
      <w:pPr>
        <w:pStyle w:val="1"/>
        <w:numPr>
          <w:ilvl w:val="0"/>
          <w:numId w:val="0"/>
        </w:numPr>
      </w:pPr>
      <w:r w:rsidRPr="004C240B">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9C573E"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4C240B">
        <w:pict>
          <v:shape id="_x0000_i1028" type="#_x0000_t75" style="width:447.9pt;height:127.2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4C240B" w:rsidP="004D5FE1">
      <w:pPr>
        <w:jc w:val="center"/>
      </w:pPr>
      <w:r w:rsidRPr="00D06EBC">
        <w:rPr>
          <w:noProof/>
        </w:rPr>
        <w:pict>
          <v:shape id="Рисунок 7" o:spid="_x0000_i1036" type="#_x0000_t75" style="width:453.75pt;height:208.4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4C240B" w:rsidP="00BA3C71">
      <w:pPr>
        <w:tabs>
          <w:tab w:val="left" w:pos="720"/>
        </w:tabs>
        <w:spacing w:line="288" w:lineRule="auto"/>
        <w:jc w:val="center"/>
      </w:pPr>
      <w:r w:rsidRPr="00D06EBC">
        <w:rPr>
          <w:noProof/>
        </w:rPr>
        <w:pict>
          <v:shape id="Рисунок 10" o:spid="_x0000_i1034" type="#_x0000_t75" alt="на переделку.png" style="width:453.75pt;height:234.4pt;visibility:visible;mso-wrap-style:square">
            <v:imagedata r:id="rId15" o:title="на переделку"/>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4C240B" w:rsidP="00BA3C71">
      <w:pPr>
        <w:keepNext/>
        <w:keepLines/>
        <w:tabs>
          <w:tab w:val="left" w:pos="720"/>
        </w:tabs>
        <w:spacing w:line="288" w:lineRule="auto"/>
        <w:jc w:val="center"/>
        <w:rPr>
          <w:sz w:val="28"/>
          <w:szCs w:val="28"/>
        </w:rPr>
      </w:pPr>
      <w:r w:rsidRPr="00D06EBC">
        <w:rPr>
          <w:noProof/>
        </w:rPr>
        <w:pict>
          <v:shape id="Рисунок 9" o:spid="_x0000_i1035" type="#_x0000_t75" style="width:453.75pt;height:180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4C240B" w:rsidP="00BA3C71">
      <w:pPr>
        <w:keepNext/>
        <w:keepLines/>
        <w:tabs>
          <w:tab w:val="left" w:pos="720"/>
        </w:tabs>
        <w:spacing w:line="288" w:lineRule="auto"/>
        <w:jc w:val="center"/>
      </w:pPr>
      <w:r>
        <w:rPr>
          <w:noProof/>
        </w:rPr>
        <w:pict>
          <v:shape id="_x0000_i1029" type="#_x0000_t75" style="width:453.75pt;height:180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4C240B" w:rsidP="00BA3C71">
      <w:pPr>
        <w:tabs>
          <w:tab w:val="left" w:pos="720"/>
        </w:tabs>
        <w:jc w:val="center"/>
      </w:pPr>
      <w:r>
        <w:rPr>
          <w:noProof/>
        </w:rPr>
        <w:lastRenderedPageBreak/>
        <w:pict>
          <v:shape id="_x0000_i1030" type="#_x0000_t75" style="width:390.15pt;height:193.4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4C240B" w:rsidP="00893596">
      <w:pPr>
        <w:tabs>
          <w:tab w:val="left" w:pos="720"/>
        </w:tabs>
        <w:ind w:left="360"/>
        <w:rPr>
          <w:sz w:val="28"/>
          <w:szCs w:val="28"/>
        </w:rPr>
      </w:pPr>
      <w:r>
        <w:rPr>
          <w:noProof/>
        </w:rPr>
        <w:pict>
          <v:shape id="_x0000_i1031" type="#_x0000_t75" style="width:426.15pt;height:216.8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4C240B" w:rsidP="00BA3C71">
      <w:pPr>
        <w:ind w:right="-74"/>
        <w:jc w:val="center"/>
        <w:rPr>
          <w:noProof/>
        </w:rPr>
      </w:pPr>
      <w:r>
        <w:rPr>
          <w:noProof/>
        </w:rPr>
        <w:lastRenderedPageBreak/>
        <w:pict>
          <v:shape id="_x0000_i1032" type="#_x0000_t75" style="width:435.35pt;height:187.5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4C240B" w:rsidP="00BA3C71">
      <w:pPr>
        <w:tabs>
          <w:tab w:val="left" w:pos="720"/>
        </w:tabs>
        <w:jc w:val="center"/>
      </w:pPr>
      <w:r>
        <w:rPr>
          <w:noProof/>
        </w:rPr>
        <w:pict>
          <v:shape id="_x0000_i1033" type="#_x0000_t75" style="width:399.35pt;height:239.45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9C573E"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54.03.01</w:t>
      </w:r>
      <w:r w:rsidR="0050482F" w:rsidRPr="0043728E">
        <w:rPr>
          <w:lang w:val="en-US"/>
        </w:rPr>
        <w:t xml:space="preserve"> </w:t>
      </w:r>
      <w:r w:rsidR="0050482F" w:rsidRPr="004072BC">
        <w:rPr>
          <w:lang w:val="en-US"/>
        </w:rPr>
        <w:t xml:space="preserve">«</w:t>
      </w:r>
      <w:r>
        <w:rPr>
          <w:noProof/>
          <w:lang w:val="en-US"/>
        </w:rPr>
        <w:t xml:space="preserve">Дизайн</w:t>
      </w:r>
      <w:r w:rsidR="0050482F" w:rsidRPr="004072BC">
        <w:rPr>
          <w:lang w:val="en-US"/>
        </w:rPr>
        <w:t xml:space="preserve">»</w:t>
      </w: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ОАБ-54.03.01-41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Стерхова Наталья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Гаджиева Кристина Жаватхановна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Красноперова Ксения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Плеханова Алина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Шипелова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Вычужанина Софья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Гавшина Юлия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Карамова Лидия Рифкатовна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Москалева Евгения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Шамшурина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32fs219717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bl>
    <w:p w:rsidR="0050482F" w:rsidRDefault="009C573E" w:rsidP="002A551B">
      <w:pPr>
        <w:keepNext/>
        <w:keepLines/>
        <w:jc w:val="center"/>
        <w:rPr>
          <w:lang w:val="en-US"/>
        </w:rPr>
      </w:pPr>
    </w:p>
    <w:p w:rsidR="0050482F" w:rsidRDefault="009C573E" w:rsidP="002A551B">
      <w:pPr>
        <w:keepNext/>
        <w:keepLines/>
        <w:jc w:val="center"/>
        <w:rPr>
          <w:lang w:val="en-US"/>
        </w:rPr>
      </w:pPr>
    </w:p>
    <w:p w:rsidR="0050482F" w:rsidRPr="0043728E" w:rsidRDefault="009C573E"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54.03.03</w:t>
      </w:r>
      <w:r w:rsidR="0050482F" w:rsidRPr="0043728E">
        <w:rPr>
          <w:lang w:val="en-US"/>
        </w:rPr>
        <w:t xml:space="preserve"> </w:t>
      </w:r>
      <w:r w:rsidR="0050482F" w:rsidRPr="004072BC">
        <w:rPr>
          <w:lang w:val="en-US"/>
        </w:rPr>
        <w:t xml:space="preserve">«</w:t>
      </w:r>
      <w:r>
        <w:rPr>
          <w:noProof/>
          <w:lang w:val="en-US"/>
        </w:rPr>
        <w:t xml:space="preserve">Искусство костюма и текстиля</w:t>
      </w:r>
      <w:r w:rsidR="0050482F" w:rsidRPr="004072BC">
        <w:rPr>
          <w:lang w:val="en-US"/>
        </w:rPr>
        <w:t xml:space="preserve">»</w:t>
      </w: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ОАБ-54.03.03-41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Подшивалова Мария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Бекчурина Наталья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Максимова Марина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Суслова Екатерина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Ищенко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Ахтямова Регина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Еременко Ирина Даниловна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Ларионова Мария Аркадьевна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32fs219163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bl>
    <w:p w:rsidR="0050482F" w:rsidRDefault="009C573E" w:rsidP="002A551B">
      <w:pPr>
        <w:keepNext/>
        <w:keepLines/>
        <w:jc w:val="center"/>
        <w:rPr>
          <w:lang w:val="en-US"/>
        </w:rPr>
      </w:pPr>
    </w:p>
    <w:p w:rsidR="0050482F" w:rsidRDefault="009C573E"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76" w:rsidRDefault="004A3276">
      <w:r>
        <w:separator/>
      </w:r>
    </w:p>
  </w:endnote>
  <w:endnote w:type="continuationSeparator" w:id="0">
    <w:p w:rsidR="004A3276" w:rsidRDefault="004A32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18</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76" w:rsidRDefault="004A3276">
      <w:r>
        <w:separator/>
      </w:r>
    </w:p>
  </w:footnote>
  <w:footnote w:type="continuationSeparator" w:id="0">
    <w:p w:rsidR="004A3276" w:rsidRDefault="004A3276">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11.png"/><Relationship Id="rId27" Type="http://schemas.openxmlformats.org/officeDocument/2006/relationships/image" Target="/word/media/fepo3years_vuz_subj11.png"/><Relationship Id="rId28" Type="http://schemas.openxmlformats.org/officeDocument/2006/relationships/image" Target="/word/media/hist_partic_subj11.png"/><Relationship Id="rId29" Type="http://schemas.openxmlformats.org/officeDocument/2006/relationships/image" Target="/word/media/hist_levels_subj11.png"/><Relationship Id="rId30" Type="http://schemas.openxmlformats.org/officeDocument/2006/relationships/image" Target="/word/media/hist_levels_all_subj11.png"/><Relationship Id="rId31" Type="http://schemas.openxmlformats.org/officeDocument/2006/relationships/image" Target="/word/media/hist_horiz1_3801560.png"/><Relationship Id="rId32" Type="http://schemas.openxmlformats.org/officeDocument/2006/relationships/image" Target="/word/media/map_rates1_3801560.png"/><Relationship Id="rId33" Type="http://schemas.openxmlformats.org/officeDocument/2006/relationships/image" Target="/word/media/hist_horiz2_3801560.png"/><Relationship Id="rId34" Type="http://schemas.openxmlformats.org/officeDocument/2006/relationships/image" Target="/word/media/hist_resh2_3801560.png"/><Relationship Id="rId35" Type="http://schemas.openxmlformats.org/officeDocument/2006/relationships/image" Target="/word/media/hist_horiz3_3801560.png"/><Relationship Id="rId36" Type="http://schemas.openxmlformats.org/officeDocument/2006/relationships/image" Target="/word/media/hist_resh3_3801560.png"/><Relationship Id="rId37" Type="http://schemas.openxmlformats.org/officeDocument/2006/relationships/image" Target="/word/media/pie_3801560.png"/><Relationship Id="rId38" Type="http://schemas.openxmlformats.org/officeDocument/2006/relationships/image" Target="/word/media/hist_horiz1_3801522.png"/><Relationship Id="rId39" Type="http://schemas.openxmlformats.org/officeDocument/2006/relationships/image" Target="/word/media/map_rates1_3801522.png"/><Relationship Id="rId40" Type="http://schemas.openxmlformats.org/officeDocument/2006/relationships/image" Target="/word/media/hist_horiz2_3801522.png"/><Relationship Id="rId41" Type="http://schemas.openxmlformats.org/officeDocument/2006/relationships/image" Target="/word/media/hist_resh2_3801522.png"/><Relationship Id="rId42" Type="http://schemas.openxmlformats.org/officeDocument/2006/relationships/image" Target="/word/media/hist_horiz3_3801522.png"/><Relationship Id="rId43" Type="http://schemas.openxmlformats.org/officeDocument/2006/relationships/image" Target="/word/media/hist_resh3_3801522.png"/><Relationship Id="rId44" Type="http://schemas.openxmlformats.org/officeDocument/2006/relationships/image" Target="/word/media/pie_3801522.png"/><Relationship Id="rId45" Type="http://schemas.openxmlformats.org/officeDocument/2006/relationships/image"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6232</Words>
  <Characters>35527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12</cp:revision>
  <cp:lastPrinted>2013-12-02T08:33:00Z</cp:lastPrinted>
  <dcterms:created xsi:type="dcterms:W3CDTF">2019-03-19T12:55:00Z</dcterms:created>
  <dcterms:modified xsi:type="dcterms:W3CDTF">2020-10-28T10:22:00Z</dcterms:modified>
</cp:coreProperties>
</file>