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C573E" w:rsidP="004C63A9">
      <w:pPr>
        <w:jc w:val="center"/>
        <w:rPr>
          <w:rFonts w:ascii="Tahoma" w:hAnsi="Tahoma" w:cs="Tahoma"/>
          <w:sz w:val="30"/>
          <w:szCs w:val="30"/>
        </w:rPr>
      </w:pPr>
      <w:r w:rsidRPr="009C57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9C573E"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9C573E" w:rsidP="004C63A9">
      <w:pPr>
        <w:jc w:val="center"/>
        <w:rPr>
          <w:rFonts w:ascii="Arial" w:hAnsi="Arial" w:cs="Arial"/>
          <w:b/>
          <w:bCs/>
          <w:sz w:val="30"/>
          <w:szCs w:val="30"/>
        </w:rPr>
      </w:pPr>
      <w:r>
        <w:rPr>
          <w:rFonts w:ascii="Arial" w:hAnsi="Arial" w:cs="Arial"/>
          <w:b/>
          <w:bCs/>
          <w:noProof/>
          <w:sz w:val="30"/>
          <w:szCs w:val="30"/>
        </w:rPr>
        <w:t xml:space="preserve">октябрь 2020</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9C573E"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ФЭПО-28</w:t>
      </w:r>
      <w:r w:rsidRPr="0025525A">
        <w:t xml:space="preserve"> </w:t>
      </w:r>
      <w:r>
        <w:t xml:space="preserve">–</w:t>
      </w:r>
      <w:r w:rsidRPr="002B1ABF">
        <w:t xml:space="preserve"> </w:t>
      </w:r>
      <w:r>
        <w:rPr>
          <w:noProof/>
        </w:rPr>
        <w:t xml:space="preserve">ФЭПО-32</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2018</w:t>
            </w:r>
            <w:r w:rsidR="0050482F" w:rsidRPr="00B5301E">
              <w:t xml:space="preserve"> –</w:t>
            </w:r>
          </w:p>
          <w:p w:rsidR="0050482F" w:rsidRPr="00B5301E" w:rsidRDefault="009C573E" w:rsidP="0077647C">
            <w:pPr>
              <w:jc w:val="center"/>
            </w:pPr>
            <w:r>
              <w:rPr>
                <w:noProof/>
              </w:rPr>
              <w:t xml:space="preserve">февраль 2019</w:t>
            </w:r>
          </w:p>
        </w:tc>
        <w:tc>
          <w:tcPr>
            <w:tcW w:w="1550" w:type="dxa"/>
            <w:vAlign w:val="center"/>
          </w:tcPr>
          <w:p w:rsidR="0050482F" w:rsidRPr="00B5301E" w:rsidRDefault="009C573E" w:rsidP="0077647C">
            <w:pPr>
              <w:jc w:val="center"/>
            </w:pPr>
            <w:r>
              <w:rPr>
                <w:noProof/>
              </w:rPr>
              <w:t xml:space="preserve">ФЭПО-28</w:t>
            </w:r>
          </w:p>
        </w:tc>
        <w:tc>
          <w:tcPr>
            <w:tcW w:w="2272" w:type="dxa"/>
            <w:vAlign w:val="center"/>
          </w:tcPr>
          <w:p w:rsidR="0050482F" w:rsidRPr="00B5301E" w:rsidRDefault="009C573E" w:rsidP="0077647C">
            <w:pPr>
              <w:jc w:val="center"/>
            </w:pPr>
            <w:r>
              <w:rPr>
                <w:noProof/>
              </w:rPr>
              <w:t xml:space="preserve">105</w:t>
            </w:r>
          </w:p>
        </w:tc>
        <w:tc>
          <w:tcPr>
            <w:tcW w:w="2484" w:type="dxa"/>
            <w:vAlign w:val="center"/>
          </w:tcPr>
          <w:p w:rsidR="0050482F" w:rsidRPr="00B5301E" w:rsidRDefault="009C573E" w:rsidP="0077647C">
            <w:pPr>
              <w:jc w:val="center"/>
            </w:pPr>
            <w:r>
              <w:rPr>
                <w:noProof/>
              </w:rPr>
              <w:t xml:space="preserve">11490</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июль 2019</w:t>
            </w:r>
          </w:p>
        </w:tc>
        <w:tc>
          <w:tcPr>
            <w:tcW w:w="1550" w:type="dxa"/>
            <w:vAlign w:val="center"/>
          </w:tcPr>
          <w:p w:rsidR="0050482F" w:rsidRPr="00B5301E" w:rsidRDefault="009C573E" w:rsidP="0077647C">
            <w:pPr>
              <w:jc w:val="center"/>
            </w:pPr>
            <w:r>
              <w:rPr>
                <w:noProof/>
              </w:rPr>
              <w:t xml:space="preserve">ФЭПО-29</w:t>
            </w:r>
          </w:p>
        </w:tc>
        <w:tc>
          <w:tcPr>
            <w:tcW w:w="2272" w:type="dxa"/>
            <w:vAlign w:val="center"/>
          </w:tcPr>
          <w:p w:rsidR="0050482F" w:rsidRPr="00B5301E" w:rsidRDefault="009C573E" w:rsidP="0077647C">
            <w:pPr>
              <w:jc w:val="center"/>
            </w:pPr>
            <w:r>
              <w:rPr>
                <w:noProof/>
              </w:rPr>
              <w:t xml:space="preserve">82</w:t>
            </w:r>
          </w:p>
        </w:tc>
        <w:tc>
          <w:tcPr>
            <w:tcW w:w="2484" w:type="dxa"/>
            <w:vAlign w:val="center"/>
          </w:tcPr>
          <w:p w:rsidR="0050482F" w:rsidRPr="00B5301E" w:rsidRDefault="009C573E" w:rsidP="0077647C">
            <w:pPr>
              <w:jc w:val="center"/>
            </w:pPr>
            <w:r>
              <w:rPr>
                <w:noProof/>
              </w:rPr>
              <w:t xml:space="preserve">8279</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2019</w:t>
            </w:r>
            <w:r w:rsidR="0050482F" w:rsidRPr="00B5301E">
              <w:t xml:space="preserve"> –</w:t>
            </w:r>
          </w:p>
          <w:p w:rsidR="0050482F" w:rsidRPr="00B5301E" w:rsidRDefault="009C573E" w:rsidP="0077647C">
            <w:pPr>
              <w:jc w:val="center"/>
            </w:pPr>
            <w:r>
              <w:rPr>
                <w:noProof/>
              </w:rPr>
              <w:t xml:space="preserve">февраль 2020</w:t>
            </w:r>
          </w:p>
        </w:tc>
        <w:tc>
          <w:tcPr>
            <w:tcW w:w="1550" w:type="dxa"/>
            <w:vAlign w:val="center"/>
          </w:tcPr>
          <w:p w:rsidR="0050482F" w:rsidRPr="00B5301E" w:rsidRDefault="009C573E" w:rsidP="0077647C">
            <w:pPr>
              <w:jc w:val="center"/>
            </w:pPr>
            <w:r>
              <w:rPr>
                <w:noProof/>
              </w:rPr>
              <w:t xml:space="preserve">ФЭПО-30</w:t>
            </w:r>
          </w:p>
        </w:tc>
        <w:tc>
          <w:tcPr>
            <w:tcW w:w="2272" w:type="dxa"/>
            <w:vAlign w:val="center"/>
          </w:tcPr>
          <w:p w:rsidR="0050482F" w:rsidRPr="00B5301E" w:rsidRDefault="009C573E" w:rsidP="0077647C">
            <w:pPr>
              <w:jc w:val="center"/>
            </w:pPr>
            <w:r>
              <w:rPr>
                <w:noProof/>
              </w:rPr>
              <w:t xml:space="preserve">93</w:t>
            </w:r>
          </w:p>
        </w:tc>
        <w:tc>
          <w:tcPr>
            <w:tcW w:w="2484" w:type="dxa"/>
            <w:vAlign w:val="center"/>
          </w:tcPr>
          <w:p w:rsidR="0050482F" w:rsidRPr="00B5301E" w:rsidRDefault="009C573E" w:rsidP="0077647C">
            <w:pPr>
              <w:jc w:val="center"/>
            </w:pPr>
            <w:r>
              <w:rPr>
                <w:noProof/>
              </w:rPr>
              <w:t xml:space="preserve">9605</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сентябрь 2020</w:t>
            </w:r>
          </w:p>
        </w:tc>
        <w:tc>
          <w:tcPr>
            <w:tcW w:w="1550" w:type="dxa"/>
            <w:vAlign w:val="center"/>
          </w:tcPr>
          <w:p w:rsidR="0050482F" w:rsidRPr="00B5301E" w:rsidRDefault="009C573E" w:rsidP="0077647C">
            <w:pPr>
              <w:jc w:val="center"/>
            </w:pPr>
            <w:r>
              <w:rPr>
                <w:noProof/>
              </w:rPr>
              <w:t xml:space="preserve">ФЭПО-31</w:t>
            </w:r>
          </w:p>
        </w:tc>
        <w:tc>
          <w:tcPr>
            <w:tcW w:w="2272" w:type="dxa"/>
            <w:vAlign w:val="center"/>
          </w:tcPr>
          <w:p w:rsidR="0050482F" w:rsidRPr="00B5301E" w:rsidRDefault="009C573E" w:rsidP="0077647C">
            <w:pPr>
              <w:jc w:val="center"/>
            </w:pPr>
            <w:r>
              <w:rPr>
                <w:noProof/>
              </w:rPr>
              <w:t xml:space="preserve">45</w:t>
            </w:r>
          </w:p>
        </w:tc>
        <w:tc>
          <w:tcPr>
            <w:tcW w:w="2484" w:type="dxa"/>
            <w:vAlign w:val="center"/>
          </w:tcPr>
          <w:p w:rsidR="0050482F" w:rsidRPr="00B5301E" w:rsidRDefault="009C573E" w:rsidP="0077647C">
            <w:pPr>
              <w:jc w:val="center"/>
            </w:pPr>
            <w:r>
              <w:rPr>
                <w:noProof/>
              </w:rPr>
              <w:t xml:space="preserve">3216</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2020</w:t>
            </w:r>
            <w:r w:rsidR="0050482F" w:rsidRPr="00B5301E">
              <w:t xml:space="preserve"> –</w:t>
            </w:r>
          </w:p>
          <w:p w:rsidR="0050482F" w:rsidRPr="00B5301E" w:rsidRDefault="009C573E" w:rsidP="0077647C">
            <w:pPr>
              <w:jc w:val="center"/>
            </w:pPr>
            <w:r>
              <w:rPr>
                <w:noProof/>
              </w:rPr>
              <w:t xml:space="preserve">февраль 2021</w:t>
            </w:r>
          </w:p>
        </w:tc>
        <w:tc>
          <w:tcPr>
            <w:tcW w:w="1550" w:type="dxa"/>
            <w:vAlign w:val="center"/>
          </w:tcPr>
          <w:p w:rsidR="0050482F" w:rsidRPr="00B5301E" w:rsidRDefault="009C573E" w:rsidP="0077647C">
            <w:pPr>
              <w:jc w:val="center"/>
            </w:pPr>
            <w:r>
              <w:rPr>
                <w:noProof/>
              </w:rPr>
              <w:t xml:space="preserve">ФЭПО-32</w:t>
            </w:r>
          </w:p>
        </w:tc>
        <w:tc>
          <w:tcPr>
            <w:tcW w:w="2272" w:type="dxa"/>
            <w:vAlign w:val="center"/>
          </w:tcPr>
          <w:p w:rsidR="0050482F" w:rsidRPr="00B5301E" w:rsidRDefault="009C573E" w:rsidP="0077647C">
            <w:pPr>
              <w:jc w:val="center"/>
            </w:pPr>
            <w:r>
              <w:rPr>
                <w:noProof/>
              </w:rPr>
              <w:t xml:space="preserve">69</w:t>
            </w:r>
          </w:p>
        </w:tc>
        <w:tc>
          <w:tcPr>
            <w:tcW w:w="2484" w:type="dxa"/>
            <w:vAlign w:val="center"/>
          </w:tcPr>
          <w:p w:rsidR="0050482F" w:rsidRPr="00B5301E" w:rsidRDefault="009C573E" w:rsidP="0077647C">
            <w:pPr>
              <w:jc w:val="center"/>
            </w:pPr>
            <w:r>
              <w:rPr>
                <w:noProof/>
              </w:rPr>
              <w:t xml:space="preserve">7620</w:t>
            </w:r>
          </w:p>
        </w:tc>
      </w:tr>
    </w:tbl>
    <w:p w:rsidR="0050482F" w:rsidRPr="00742FEF" w:rsidRDefault="0050482F" w:rsidP="00CA3A55">
      <w:pPr>
        <w:spacing w:line="264" w:lineRule="auto"/>
        <w:jc w:val="center"/>
        <w:rPr>
          <w:sz w:val="8"/>
          <w:szCs w:val="8"/>
        </w:rPr>
      </w:pPr>
    </w:p>
    <w:p w:rsidR="0050482F" w:rsidRPr="003B19ED" w:rsidRDefault="009C573E"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Информатика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2018</w:t>
            </w:r>
            <w:r w:rsidR="0050482F" w:rsidRPr="00B5301E">
              <w:t xml:space="preserve"> –</w:t>
            </w:r>
          </w:p>
          <w:p w:rsidR="0050482F" w:rsidRPr="00B5301E" w:rsidRDefault="009C573E" w:rsidP="002027EA">
            <w:pPr>
              <w:jc w:val="center"/>
            </w:pPr>
            <w:r>
              <w:rPr>
                <w:noProof/>
              </w:rPr>
              <w:t xml:space="preserve">февраль 2019</w:t>
            </w:r>
          </w:p>
        </w:tc>
        <w:tc>
          <w:tcPr>
            <w:tcW w:w="1550" w:type="dxa"/>
            <w:vAlign w:val="center"/>
          </w:tcPr>
          <w:p w:rsidR="0050482F" w:rsidRPr="00B5301E" w:rsidRDefault="009C573E" w:rsidP="002027EA">
            <w:pPr>
              <w:jc w:val="center"/>
            </w:pPr>
            <w:r>
              <w:rPr>
                <w:noProof/>
              </w:rPr>
              <w:t xml:space="preserve">ФЭПО-28</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67</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июль 2019</w:t>
            </w:r>
          </w:p>
        </w:tc>
        <w:tc>
          <w:tcPr>
            <w:tcW w:w="1550" w:type="dxa"/>
            <w:vAlign w:val="center"/>
          </w:tcPr>
          <w:p w:rsidR="0050482F" w:rsidRPr="00B5301E" w:rsidRDefault="009C573E" w:rsidP="002027EA">
            <w:pPr>
              <w:jc w:val="center"/>
            </w:pPr>
            <w:r>
              <w:rPr>
                <w:noProof/>
              </w:rPr>
              <w:t xml:space="preserve">ФЭПО-29</w:t>
            </w:r>
          </w:p>
        </w:tc>
        <w:tc>
          <w:tcPr>
            <w:tcW w:w="2097" w:type="dxa"/>
            <w:vAlign w:val="center"/>
          </w:tcPr>
          <w:p w:rsidR="0050482F" w:rsidRPr="00B5301E" w:rsidRDefault="009C573E" w:rsidP="002027EA">
            <w:pPr>
              <w:jc w:val="center"/>
            </w:pPr>
            <w:r>
              <w:rPr>
                <w:noProof/>
              </w:rPr>
              <w:t xml:space="preserve">4</w:t>
            </w:r>
          </w:p>
        </w:tc>
        <w:tc>
          <w:tcPr>
            <w:tcW w:w="3039" w:type="dxa"/>
            <w:vAlign w:val="center"/>
          </w:tcPr>
          <w:p w:rsidR="0050482F" w:rsidRPr="00B5301E" w:rsidRDefault="009C573E" w:rsidP="002027EA">
            <w:pPr>
              <w:jc w:val="center"/>
            </w:pPr>
            <w:r>
              <w:rPr>
                <w:noProof/>
              </w:rPr>
              <w:t xml:space="preserve">45</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2019</w:t>
            </w:r>
            <w:r w:rsidR="0050482F" w:rsidRPr="00B5301E">
              <w:t xml:space="preserve"> –</w:t>
            </w:r>
          </w:p>
          <w:p w:rsidR="0050482F" w:rsidRPr="00B5301E" w:rsidRDefault="009C573E" w:rsidP="002027EA">
            <w:pPr>
              <w:jc w:val="center"/>
            </w:pPr>
            <w:r>
              <w:rPr>
                <w:noProof/>
              </w:rPr>
              <w:t xml:space="preserve">февраль 2020</w:t>
            </w:r>
          </w:p>
        </w:tc>
        <w:tc>
          <w:tcPr>
            <w:tcW w:w="1550" w:type="dxa"/>
            <w:vAlign w:val="center"/>
          </w:tcPr>
          <w:p w:rsidR="0050482F" w:rsidRPr="00B5301E" w:rsidRDefault="009C573E" w:rsidP="002027EA">
            <w:pPr>
              <w:jc w:val="center"/>
            </w:pPr>
            <w:r>
              <w:rPr>
                <w:noProof/>
              </w:rPr>
              <w:t xml:space="preserve">ФЭПО-30</w:t>
            </w:r>
          </w:p>
        </w:tc>
        <w:tc>
          <w:tcPr>
            <w:tcW w:w="2097" w:type="dxa"/>
            <w:vAlign w:val="center"/>
          </w:tcPr>
          <w:p w:rsidR="0050482F" w:rsidRPr="00B5301E" w:rsidRDefault="009C573E" w:rsidP="002027EA">
            <w:pPr>
              <w:jc w:val="center"/>
            </w:pPr>
            <w:r>
              <w:rPr>
                <w:noProof/>
              </w:rPr>
              <w:t xml:space="preserve">0</w:t>
            </w:r>
          </w:p>
        </w:tc>
        <w:tc>
          <w:tcPr>
            <w:tcW w:w="3039" w:type="dxa"/>
            <w:vAlign w:val="center"/>
          </w:tcPr>
          <w:p w:rsidR="0050482F" w:rsidRPr="00B5301E" w:rsidRDefault="009C573E" w:rsidP="002027EA">
            <w:pPr>
              <w:jc w:val="center"/>
            </w:pPr>
            <w:r>
              <w:rPr>
                <w:noProof/>
              </w:rPr>
              <w:t xml:space="preserve">0</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сентябрь 2020</w:t>
            </w:r>
          </w:p>
        </w:tc>
        <w:tc>
          <w:tcPr>
            <w:tcW w:w="1550" w:type="dxa"/>
            <w:vAlign w:val="center"/>
          </w:tcPr>
          <w:p w:rsidR="0050482F" w:rsidRPr="00B5301E" w:rsidRDefault="009C573E" w:rsidP="002027EA">
            <w:pPr>
              <w:jc w:val="center"/>
            </w:pPr>
            <w:r>
              <w:rPr>
                <w:noProof/>
              </w:rPr>
              <w:t xml:space="preserve">ФЭПО-31</w:t>
            </w:r>
          </w:p>
        </w:tc>
        <w:tc>
          <w:tcPr>
            <w:tcW w:w="2097" w:type="dxa"/>
            <w:vAlign w:val="center"/>
          </w:tcPr>
          <w:p w:rsidR="0050482F" w:rsidRPr="00B5301E" w:rsidRDefault="009C573E" w:rsidP="002027EA">
            <w:pPr>
              <w:jc w:val="center"/>
            </w:pPr>
            <w:r>
              <w:rPr>
                <w:noProof/>
              </w:rPr>
              <w:t xml:space="preserve">3</w:t>
            </w:r>
          </w:p>
        </w:tc>
        <w:tc>
          <w:tcPr>
            <w:tcW w:w="3039" w:type="dxa"/>
            <w:vAlign w:val="center"/>
          </w:tcPr>
          <w:p w:rsidR="0050482F" w:rsidRPr="00B5301E" w:rsidRDefault="009C573E" w:rsidP="002027EA">
            <w:pPr>
              <w:jc w:val="center"/>
            </w:pPr>
            <w:r>
              <w:rPr>
                <w:noProof/>
              </w:rPr>
              <w:t xml:space="preserve">44</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2020</w:t>
            </w:r>
            <w:r w:rsidR="0050482F" w:rsidRPr="00B5301E">
              <w:t xml:space="preserve"> –</w:t>
            </w:r>
          </w:p>
          <w:p w:rsidR="0050482F" w:rsidRPr="00B5301E" w:rsidRDefault="009C573E" w:rsidP="002027EA">
            <w:pPr>
              <w:jc w:val="center"/>
            </w:pPr>
            <w:r>
              <w:rPr>
                <w:noProof/>
              </w:rPr>
              <w:t xml:space="preserve">февраль 2021</w:t>
            </w:r>
          </w:p>
        </w:tc>
        <w:tc>
          <w:tcPr>
            <w:tcW w:w="1550" w:type="dxa"/>
            <w:vAlign w:val="center"/>
          </w:tcPr>
          <w:p w:rsidR="0050482F" w:rsidRPr="00B5301E" w:rsidRDefault="009C573E" w:rsidP="002027EA">
            <w:pPr>
              <w:jc w:val="center"/>
            </w:pPr>
            <w:r>
              <w:rPr>
                <w:noProof/>
              </w:rPr>
              <w:t xml:space="preserve">ФЭПО-32</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21</w:t>
            </w:r>
          </w:p>
        </w:tc>
      </w:tr>
    </w:tbl>
    <w:p w:rsidR="0050482F" w:rsidRPr="00510447" w:rsidRDefault="0050482F" w:rsidP="002953DF">
      <w:pPr>
        <w:ind w:firstLine="540"/>
        <w:jc w:val="both"/>
        <w:rPr>
          <w:sz w:val="16"/>
          <w:szCs w:val="16"/>
        </w:rPr>
      </w:pPr>
    </w:p>
    <w:p w:rsidR="0050482F" w:rsidRDefault="009C573E"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Информатика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4C240B" w:rsidP="002953DF">
      <w:pPr>
        <w:keepNext/>
        <w:keepLines/>
        <w:jc w:val="center"/>
      </w:pPr>
      <w:r w:rsidRPr="009C573E">
        <w:rPr>
          <w:sz w:val="28"/>
          <w:szCs w:val="28"/>
        </w:rPr>
        <w:pict>
          <v:shape id="_x0000_i1025" type="#_x0000_t75" style="width:315.65pt;height:199.2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ФЭПО-32</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9C573E" w:rsidP="000749D3">
      <w:pPr>
        <w:keepNext/>
        <w:keepLines/>
        <w:rPr>
          <w:sz w:val="8"/>
          <w:szCs w:val="8"/>
        </w:rPr>
      </w:pPr>
      <w:r w:rsidRPr="009C573E">
        <w:rPr>
          <w:noProof/>
        </w:rPr>
        <w:pict>
          <v:rect id="_x0000_s1027" style="position:absolute;margin-left:389.1pt;margin-top:98.45pt;width:75pt;height:24.4pt;z-index:11" filled="f" stroked="f">
            <v:textbox style="mso-next-textbox:#_x0000_s1027">
              <w:txbxContent>
                <w:p w:rsidR="0073263F" w:rsidRPr="006042B7" w:rsidRDefault="009C573E" w:rsidP="00621546">
                  <w:pPr>
                    <w:jc w:val="right"/>
                    <w:rPr>
                      <w:b/>
                      <w:bCs/>
                    </w:rPr>
                  </w:pPr>
                  <w:r>
                    <w:rPr>
                      <w:b/>
                      <w:bCs/>
                    </w:rPr>
                    <w:t xml:space="preserve">8</w:t>
                  </w:r>
                  <w:r w:rsidR="0073263F" w:rsidRPr="006042B7">
                    <w:rPr>
                      <w:b/>
                      <w:bCs/>
                    </w:rPr>
                    <w:t xml:space="preserve">%</w:t>
                  </w:r>
                </w:p>
              </w:txbxContent>
            </v:textbox>
          </v:rect>
        </w:pict>
      </w:r>
      <w:r w:rsidRPr="009C573E">
        <w:rPr>
          <w:noProof/>
        </w:rPr>
        <w:pict>
          <v:rect id="_x0000_s1028" style="position:absolute;margin-left:357.6pt;margin-top:69.2pt;width:75pt;height:24.4pt;z-index:10" filled="f" stroked="f">
            <v:textbox style="mso-next-textbox:#_x0000_s1028">
              <w:txbxContent>
                <w:p w:rsidR="0073263F" w:rsidRPr="006042B7" w:rsidRDefault="009C573E" w:rsidP="00621546">
                  <w:pPr>
                    <w:jc w:val="right"/>
                    <w:rPr>
                      <w:b/>
                      <w:bCs/>
                    </w:rPr>
                  </w:pPr>
                  <w:r>
                    <w:rPr>
                      <w:b/>
                      <w:bCs/>
                    </w:rPr>
                    <w:t xml:space="preserve">25</w:t>
                  </w:r>
                  <w:r w:rsidR="0073263F" w:rsidRPr="006042B7">
                    <w:rPr>
                      <w:b/>
                      <w:bCs/>
                    </w:rPr>
                    <w:t xml:space="preserve">%</w:t>
                  </w:r>
                </w:p>
              </w:txbxContent>
            </v:textbox>
          </v:rect>
        </w:pict>
      </w:r>
      <w:r w:rsidRPr="009C573E">
        <w:rPr>
          <w:noProof/>
        </w:rPr>
        <w:pict>
          <v:rect id="_x0000_s1029" style="position:absolute;margin-left:323.1pt;margin-top:41.05pt;width:75pt;height:24.4pt;z-index:9" filled="f" stroked="f">
            <v:textbox style="mso-next-textbox:#_x0000_s1029">
              <w:txbxContent>
                <w:p w:rsidR="0073263F" w:rsidRPr="006042B7" w:rsidRDefault="009C573E" w:rsidP="00621546">
                  <w:pPr>
                    <w:jc w:val="right"/>
                    <w:rPr>
                      <w:b/>
                      <w:bCs/>
                    </w:rPr>
                  </w:pPr>
                  <w:r>
                    <w:rPr>
                      <w:b/>
                      <w:bCs/>
                    </w:rPr>
                    <w:t xml:space="preserve">37</w:t>
                  </w:r>
                  <w:r w:rsidR="0073263F" w:rsidRPr="006042B7">
                    <w:rPr>
                      <w:b/>
                      <w:bCs/>
                    </w:rPr>
                    <w:t xml:space="preserve">%</w:t>
                  </w:r>
                </w:p>
              </w:txbxContent>
            </v:textbox>
          </v:rect>
        </w:pict>
      </w:r>
      <w:r w:rsidRPr="009C573E">
        <w:rPr>
          <w:noProof/>
        </w:rPr>
        <w:pict>
          <v:rect id="_x0000_s1030" style="position:absolute;margin-left:303.6pt;margin-top:11.45pt;width:75pt;height:24.4pt;z-index:8" filled="f" stroked="f">
            <v:textbox style="mso-next-textbox:#_x0000_s1030">
              <w:txbxContent>
                <w:p w:rsidR="0073263F" w:rsidRPr="006042B7" w:rsidRDefault="009C573E" w:rsidP="00621546">
                  <w:pPr>
                    <w:jc w:val="right"/>
                    <w:rPr>
                      <w:b/>
                      <w:bCs/>
                    </w:rPr>
                  </w:pPr>
                  <w:r>
                    <w:rPr>
                      <w:b/>
                      <w:bCs/>
                    </w:rPr>
                    <w:t xml:space="preserve">30</w:t>
                  </w:r>
                  <w:r w:rsidR="0073263F" w:rsidRPr="006042B7">
                    <w:rPr>
                      <w:b/>
                      <w:bCs/>
                    </w:rPr>
                    <w:t xml:space="preserve">%</w:t>
                  </w:r>
                </w:p>
              </w:txbxContent>
            </v:textbox>
          </v:rect>
        </w:pict>
      </w:r>
      <w:r w:rsidRPr="009C573E">
        <w:rPr>
          <w:noProof/>
        </w:rPr>
        <w:pict>
          <v:rect id="_x0000_s1031" style="position:absolute;margin-left:234.75pt;margin-top:4.5pt;width:75pt;height:24.4pt;z-index:7" filled="f" stroked="f">
            <v:textbox style="mso-next-textbox:#_x0000_s1031">
              <w:txbxContent>
                <w:p w:rsidR="0073263F" w:rsidRPr="00C961F5" w:rsidRDefault="009C573E" w:rsidP="00A67DBB">
                  <w:pPr>
                    <w:rPr>
                      <w:b/>
                      <w:bCs/>
                      <w:color w:val="FFFFFF"/>
                      <w:sz w:val="22"/>
                      <w:szCs w:val="22"/>
                      <w:lang w:val="en-US"/>
                    </w:rPr>
                  </w:pPr>
                  <w:r>
                    <w:rPr>
                      <w:b/>
                      <w:bCs/>
                      <w:noProof/>
                      <w:color w:val="FFFFFF"/>
                      <w:sz w:val="22"/>
                      <w:szCs w:val="22"/>
                      <w:lang w:val="en-US"/>
                    </w:rPr>
                    <w:t xml:space="preserve">92</w:t>
                  </w:r>
                  <w:r w:rsidR="0073263F" w:rsidRPr="00C961F5">
                    <w:rPr>
                      <w:b/>
                      <w:bCs/>
                      <w:color w:val="FFFFFF"/>
                      <w:sz w:val="22"/>
                      <w:szCs w:val="22"/>
                      <w:lang w:val="en-US"/>
                    </w:rPr>
                    <w:t xml:space="preserve">%</w:t>
                  </w:r>
                </w:p>
              </w:txbxContent>
            </v:textbox>
          </v:rect>
        </w:pict>
      </w:r>
      <w:r w:rsidRPr="009C573E">
        <w:rPr>
          <w:noProof/>
        </w:rPr>
        <w:pict>
          <v:rect id="_x0000_s1032" style="position:absolute;margin-left:189pt;margin-top:3.75pt;width:75pt;height:24.4pt;z-index:6" filled="f" stroked="f">
            <v:textbox style="mso-next-textbox:#_x0000_s1032">
              <w:txbxContent>
                <w:p w:rsidR="0073263F" w:rsidRPr="00C961F5" w:rsidRDefault="009C573E" w:rsidP="00A67DBB">
                  <w:pPr>
                    <w:rPr>
                      <w:b/>
                      <w:bCs/>
                      <w:color w:val="FFFFFF"/>
                      <w:sz w:val="22"/>
                      <w:szCs w:val="22"/>
                      <w:lang w:val="en-US"/>
                    </w:rPr>
                  </w:pPr>
                  <w:r>
                    <w:rPr>
                      <w:b/>
                      <w:bCs/>
                      <w:noProof/>
                      <w:color w:val="FFFFFF"/>
                      <w:sz w:val="22"/>
                      <w:szCs w:val="22"/>
                      <w:lang w:val="en-US"/>
                    </w:rPr>
                    <w:t xml:space="preserve">100</w:t>
                  </w:r>
                  <w:r w:rsidR="0073263F" w:rsidRPr="00C961F5">
                    <w:rPr>
                      <w:b/>
                      <w:bCs/>
                      <w:color w:val="FFFFFF"/>
                      <w:sz w:val="22"/>
                      <w:szCs w:val="22"/>
                      <w:lang w:val="en-US"/>
                    </w:rPr>
                    <w:t xml:space="preserve">%</w:t>
                  </w:r>
                </w:p>
              </w:txbxContent>
            </v:textbox>
          </v:rect>
        </w:pict>
      </w:r>
      <w:r w:rsidR="004C240B">
        <w:rPr>
          <w:noProof/>
        </w:rPr>
        <w:pict>
          <v:shape id="Рисунок 1" o:spid="_x0000_i1026" type="#_x0000_t75" style="width:468pt;height:130.6pt;visibility:visible">
            <v:imagedata r:id="rId9" o:title=""/>
          </v:shape>
        </w:pict>
      </w:r>
      <w:r w:rsidRPr="009C573E">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9C573E" w:rsidP="00A67DBB"/>
              </w:txbxContent>
            </v:textbox>
          </v:shape>
        </w:pict>
      </w:r>
    </w:p>
    <w:p w:rsidR="0050482F" w:rsidRPr="00DA3E40" w:rsidRDefault="009C573E" w:rsidP="000749D3">
      <w:pPr>
        <w:keepNext/>
        <w:keepLines/>
        <w:tabs>
          <w:tab w:val="left" w:pos="720"/>
        </w:tabs>
        <w:spacing w:line="288" w:lineRule="auto"/>
        <w:jc w:val="center"/>
        <w:rPr>
          <w:sz w:val="8"/>
          <w:szCs w:val="8"/>
          <w:highlight w:val="magenta"/>
        </w:rPr>
      </w:pPr>
      <w:r w:rsidRPr="009C573E">
        <w:rPr>
          <w:noProof/>
        </w:rPr>
        <w:pict>
          <v:rect id="_x0000_s1034" style="position:absolute;left:0;text-align:left;margin-left:-.35pt;margin-top:-32pt;width:66.35pt;height:24.4pt;z-index:5" filled="f" stroked="f">
            <v:textbox style="mso-next-textbox:#_x0000_s1034">
              <w:txbxContent>
                <w:p w:rsidR="0073263F" w:rsidRPr="00C961F5" w:rsidRDefault="009C573E" w:rsidP="00A67DBB">
                  <w:pPr>
                    <w:rPr>
                      <w:b/>
                      <w:bCs/>
                      <w:lang w:val="en-US"/>
                    </w:rPr>
                  </w:pPr>
                  <w:r>
                    <w:rPr>
                      <w:b/>
                      <w:bCs/>
                      <w:noProof/>
                      <w:lang w:val="en-US"/>
                    </w:rPr>
                    <w:t xml:space="preserve">0</w:t>
                  </w:r>
                  <w:r w:rsidR="0073263F" w:rsidRPr="00C961F5">
                    <w:rPr>
                      <w:b/>
                      <w:bCs/>
                      <w:lang w:val="en-US"/>
                    </w:rPr>
                    <w:t xml:space="preserve">%</w:t>
                  </w:r>
                </w:p>
              </w:txbxContent>
            </v:textbox>
          </v:rect>
        </w:pict>
      </w:r>
      <w:r w:rsidRPr="009C573E">
        <w:rPr>
          <w:noProof/>
        </w:rPr>
        <w:pict>
          <v:rect id="_x0000_s1035" style="position:absolute;left:0;text-align:left;margin-left:31.85pt;margin-top:-61.25pt;width:63.45pt;height:24.4pt;z-index:4" filled="f" stroked="f">
            <v:textbox style="mso-next-textbox:#_x0000_s1035">
              <w:txbxContent>
                <w:p w:rsidR="0073263F" w:rsidRPr="00C961F5" w:rsidRDefault="009C573E" w:rsidP="00A67DBB">
                  <w:pPr>
                    <w:rPr>
                      <w:b/>
                      <w:bCs/>
                      <w:lang w:val="en-US"/>
                    </w:rPr>
                  </w:pPr>
                  <w:r>
                    <w:rPr>
                      <w:b/>
                      <w:bCs/>
                      <w:noProof/>
                      <w:lang w:val="en-US"/>
                    </w:rPr>
                    <w:t xml:space="preserve">14</w:t>
                  </w:r>
                  <w:r w:rsidR="0073263F" w:rsidRPr="00C961F5">
                    <w:rPr>
                      <w:b/>
                      <w:bCs/>
                      <w:lang w:val="en-US"/>
                    </w:rPr>
                    <w:t xml:space="preserve">%</w:t>
                  </w:r>
                </w:p>
              </w:txbxContent>
            </v:textbox>
          </v:rect>
        </w:pict>
      </w:r>
      <w:r w:rsidRPr="009C573E">
        <w:rPr>
          <w:noProof/>
        </w:rPr>
        <w:pict>
          <v:rect id="_x0000_s1036" style="position:absolute;left:0;text-align:left;margin-left:67.5pt;margin-top:-90.5pt;width:70.1pt;height:24.4pt;z-index:3" filled="f" stroked="f">
            <v:textbox style="mso-next-textbox:#_x0000_s1036">
              <w:txbxContent>
                <w:p w:rsidR="0073263F" w:rsidRPr="00C961F5" w:rsidRDefault="009C573E" w:rsidP="00A67DBB">
                  <w:pPr>
                    <w:rPr>
                      <w:b/>
                      <w:bCs/>
                      <w:lang w:val="en-US"/>
                    </w:rPr>
                  </w:pPr>
                  <w:r>
                    <w:rPr>
                      <w:b/>
                      <w:bCs/>
                      <w:noProof/>
                      <w:lang w:val="en-US"/>
                    </w:rPr>
                    <w:t xml:space="preserve">81</w:t>
                  </w:r>
                  <w:r w:rsidR="0073263F" w:rsidRPr="00C961F5">
                    <w:rPr>
                      <w:b/>
                      <w:bCs/>
                      <w:lang w:val="en-US"/>
                    </w:rPr>
                    <w:t xml:space="preserve">%</w:t>
                  </w:r>
                </w:p>
              </w:txbxContent>
            </v:textbox>
          </v:rect>
        </w:pict>
      </w:r>
      <w:r w:rsidRPr="009C573E">
        <w:rPr>
          <w:noProof/>
        </w:rPr>
        <w:pict>
          <v:rect id="_x0000_s1037" style="position:absolute;left:0;text-align:left;margin-left:87pt;margin-top:-119pt;width:62.6pt;height:24.4pt;z-index:2" filled="f" stroked="f">
            <v:textbox style="mso-next-textbox:#_x0000_s1037">
              <w:txbxContent>
                <w:p w:rsidR="0073263F" w:rsidRPr="00C961F5" w:rsidRDefault="009C573E" w:rsidP="00A67DBB">
                  <w:pPr>
                    <w:rPr>
                      <w:b/>
                      <w:bCs/>
                      <w:lang w:val="en-US"/>
                    </w:rPr>
                  </w:pPr>
                  <w:r>
                    <w:rPr>
                      <w:b/>
                      <w:bCs/>
                      <w:noProof/>
                      <w:lang w:val="en-US"/>
                    </w:rPr>
                    <w:t xml:space="preserve">5</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9C573E"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9C573E"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92</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9C573E"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ФЭПО-32</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9C573E"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9C573E" w:rsidP="00AD1D63">
            <w:pPr>
              <w:jc w:val="center"/>
              <w:rPr>
                <w:lang w:val="en-US"/>
              </w:rPr>
            </w:pPr>
            <w:r>
              <w:rPr>
                <w:noProof/>
                <w:lang w:val="en-US"/>
              </w:rPr>
              <w:t xml:space="preserve">21.05.02</w:t>
            </w:r>
          </w:p>
        </w:tc>
        <w:tc>
          <w:tcPr>
            <w:tcW w:w="3912" w:type="dxa"/>
            <w:vAlign w:val="center"/>
          </w:tcPr>
          <w:p w:rsidR="0050482F" w:rsidRDefault="009C573E" w:rsidP="003B19ED">
            <w:pPr>
              <w:spacing w:line="264" w:lineRule="auto"/>
            </w:pPr>
            <w:r>
              <w:rPr>
                <w:noProof/>
              </w:rPr>
              <w:t xml:space="preserve">Прикладная геология</w:t>
            </w:r>
          </w:p>
        </w:tc>
        <w:tc>
          <w:tcPr>
            <w:tcW w:w="1284" w:type="dxa"/>
            <w:vAlign w:val="center"/>
          </w:tcPr>
          <w:p w:rsidR="0050482F" w:rsidRPr="006061C9" w:rsidRDefault="009C573E" w:rsidP="00AD1D63">
            <w:pPr>
              <w:jc w:val="center"/>
            </w:pPr>
            <w:r>
              <w:rPr>
                <w:noProof/>
              </w:rPr>
              <w:t xml:space="preserve">21</w:t>
            </w:r>
          </w:p>
        </w:tc>
        <w:tc>
          <w:tcPr>
            <w:tcW w:w="993" w:type="dxa"/>
            <w:vAlign w:val="center"/>
          </w:tcPr>
          <w:p w:rsidR="0050482F" w:rsidRPr="006061C9" w:rsidRDefault="009C573E" w:rsidP="00AD1D63">
            <w:pPr>
              <w:jc w:val="center"/>
            </w:pPr>
            <w:r>
              <w:rPr>
                <w:noProof/>
              </w:rPr>
              <w:t xml:space="preserve">0</w:t>
            </w:r>
            <w:r w:rsidR="0050482F">
              <w:t xml:space="preserve">%</w:t>
            </w:r>
          </w:p>
        </w:tc>
        <w:tc>
          <w:tcPr>
            <w:tcW w:w="905" w:type="dxa"/>
            <w:vAlign w:val="center"/>
          </w:tcPr>
          <w:p w:rsidR="0050482F" w:rsidRPr="006061C9" w:rsidRDefault="009C573E" w:rsidP="00AD1D63">
            <w:pPr>
              <w:jc w:val="center"/>
            </w:pPr>
            <w:r>
              <w:rPr>
                <w:noProof/>
              </w:rPr>
              <w:t xml:space="preserve">14</w:t>
            </w:r>
            <w:r w:rsidR="0050482F">
              <w:t xml:space="preserve">%</w:t>
            </w:r>
          </w:p>
        </w:tc>
        <w:tc>
          <w:tcPr>
            <w:tcW w:w="878" w:type="dxa"/>
            <w:vAlign w:val="center"/>
          </w:tcPr>
          <w:p w:rsidR="0050482F" w:rsidRPr="006061C9" w:rsidRDefault="009C573E" w:rsidP="00AD1D63">
            <w:pPr>
              <w:jc w:val="center"/>
            </w:pPr>
            <w:r>
              <w:rPr>
                <w:noProof/>
              </w:rPr>
              <w:t xml:space="preserve">81</w:t>
            </w:r>
            <w:r w:rsidR="0050482F">
              <w:t xml:space="preserve">%</w:t>
            </w:r>
          </w:p>
        </w:tc>
        <w:tc>
          <w:tcPr>
            <w:tcW w:w="928" w:type="dxa"/>
            <w:vAlign w:val="center"/>
          </w:tcPr>
          <w:p w:rsidR="0050482F" w:rsidRPr="006061C9" w:rsidRDefault="009C573E" w:rsidP="00AD1D63">
            <w:pPr>
              <w:jc w:val="center"/>
            </w:pPr>
            <w:r>
              <w:rPr>
                <w:noProof/>
              </w:rPr>
              <w:t xml:space="preserve">5</w:t>
            </w:r>
            <w:r w:rsidR="0050482F">
              <w:t xml:space="preserve">%</w:t>
            </w:r>
          </w:p>
        </w:tc>
        <w:tc>
          <w:tcPr>
            <w:tcW w:w="1894" w:type="dxa"/>
            <w:vAlign w:val="center"/>
          </w:tcPr>
          <w:p w:rsidR="0050482F" w:rsidRPr="008C6C39" w:rsidRDefault="009C573E" w:rsidP="00AD1D63">
            <w:pPr>
              <w:jc w:val="center"/>
            </w:pPr>
            <w:r>
              <w:rPr>
                <w:noProof/>
              </w:rPr>
              <w:t xml:space="preserve">100%</w:t>
            </w:r>
          </w:p>
        </w:tc>
        <w:tc>
          <w:tcPr>
            <w:tcW w:w="1496" w:type="dxa"/>
            <w:vAlign w:val="center"/>
          </w:tcPr>
          <w:p w:rsidR="0050482F" w:rsidRPr="00BB78B7" w:rsidRDefault="009C573E"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9C573E"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82% (ФЭПО-28), 87% (ФЭПО-29), 91% (ФЭПО-31) и 100% (ФЭПО-32)</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89% (ФЭПО-28), 90% (ФЭПО-29), 91% (ФЭПО-30), 94% (ФЭПО-31) и 92% (ФЭПО-32)</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9C573E"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Основные понятия алгебры логики. Логические основы ЭВМ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История развития ЭВМ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Файловая система и файловая структура ОС. Операции с файлами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Текстовые редакторы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Графическое отображение данных в ЭТ</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Модели данных. Общее понятие о базах данных и базах знаний. Основные понятия реляционных баз данных</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Основные понятия систем управления базами данных. Объекты СУБД MS Access</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Моделирование как метод познания. Классификация и формы представления моделей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Методы и технологии моделирования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Алгоритмы циклической структуры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Сетевой сервис и сетевые стандарты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Информационная безопасность. 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Меры и единицы количества и объема информации. Кодирование данных в ЭВМ</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Позиционные системы счисления</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Технологии обработки текстовой информации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Электронные таблицы. Формулы в MS Excel</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Технологии работы с данными в СУБД MS Access</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Информационная модель объекта</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Понятие алгоритма и его свойства. Способы записи алгоритма. Схема алгоритма. Алгоритмы разветвляющейся структуры</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Компьютерные сети</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9C573E"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21.05.02</w:t>
      </w:r>
      <w:r w:rsidR="0050482F" w:rsidRPr="002B3C22">
        <w:rPr>
          <w:lang w:val="pl-PL"/>
        </w:rPr>
        <w:t xml:space="preserve"> «</w:t>
      </w:r>
      <w:r>
        <w:rPr>
          <w:noProof/>
          <w:lang w:val="pl-PL"/>
        </w:rPr>
        <w:t xml:space="preserve">Прикладная геология</w:t>
      </w:r>
      <w:r w:rsidR="0050482F" w:rsidRPr="002B3C22">
        <w:rPr>
          <w:lang w:val="pl-PL"/>
        </w:rPr>
        <w:t xml:space="preserve">»</w:t>
      </w:r>
      <w:r w:rsidR="0050482F" w:rsidRPr="002B3C22">
        <w:rPr>
          <w:lang w:val="pl-PL"/>
        </w:rPr>
        <w:t xml:space="preserve"> </w:t>
      </w:r>
    </w:p>
    <w:p w:rsidR="0050482F" w:rsidRPr="00F04A61" w:rsidRDefault="009C573E"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О-21.05.02-11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Прикладная геология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О-21.05.02-11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Основные понятия алгебры логики. Логические основы ЭВМ</w:t>
            </w:r>
          </w:p>
        </w:tc>
        <w:tc>
          <w:tcPr>
            <w:tcW w:w="1774" w:type="dxa"/>
          </w:tcPr>
          <w:p w:rsidR="0050482F" w:rsidRPr="00E8159A" w:rsidRDefault="009C573E"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История развития ЭВМ</w:t>
            </w:r>
          </w:p>
        </w:tc>
        <w:tc>
          <w:tcPr>
            <w:tcW w:w="1774" w:type="dxa"/>
          </w:tcPr>
          <w:p w:rsidR="0050482F" w:rsidRPr="00E8159A" w:rsidRDefault="009C573E"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Понятие и основные виды архитектуры ЭВМ. Принципы работы вычислительной системы</w:t>
            </w:r>
          </w:p>
        </w:tc>
        <w:tc>
          <w:tcPr>
            <w:tcW w:w="1774" w:type="dxa"/>
          </w:tcPr>
          <w:p w:rsidR="0050482F" w:rsidRPr="00E8159A" w:rsidRDefault="009C573E"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9C573E"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9C573E"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Текстовые редакторы</w:t>
            </w:r>
          </w:p>
        </w:tc>
        <w:tc>
          <w:tcPr>
            <w:tcW w:w="1774" w:type="dxa"/>
          </w:tcPr>
          <w:p w:rsidR="0050482F" w:rsidRPr="00E8159A" w:rsidRDefault="009C573E"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9C573E"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Модели данных. Общее понятие о базах данных и базах знаний. Основные понятия реляционных баз данных</w:t>
            </w:r>
          </w:p>
        </w:tc>
        <w:tc>
          <w:tcPr>
            <w:tcW w:w="1774" w:type="dxa"/>
          </w:tcPr>
          <w:p w:rsidR="0050482F" w:rsidRPr="00E8159A" w:rsidRDefault="009C573E"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50482F" w:rsidRPr="00E8159A" w:rsidRDefault="009C573E"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Методы и технологии моделирования</w:t>
            </w:r>
          </w:p>
        </w:tc>
        <w:tc>
          <w:tcPr>
            <w:tcW w:w="1774" w:type="dxa"/>
          </w:tcPr>
          <w:p w:rsidR="0050482F" w:rsidRPr="00E8159A" w:rsidRDefault="009C573E"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tc>
        <w:tc>
          <w:tcPr>
            <w:tcW w:w="1774" w:type="dxa"/>
          </w:tcPr>
          <w:p w:rsidR="0050482F" w:rsidRPr="00E8159A" w:rsidRDefault="009C573E"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Алгоритмы циклической структуры</w:t>
            </w:r>
          </w:p>
        </w:tc>
        <w:tc>
          <w:tcPr>
            <w:tcW w:w="1774" w:type="dxa"/>
          </w:tcPr>
          <w:p w:rsidR="0050482F" w:rsidRPr="00E8159A" w:rsidRDefault="009C573E"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9C573E"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Позиционные системы счисления</w:t>
            </w:r>
          </w:p>
        </w:tc>
        <w:tc>
          <w:tcPr>
            <w:tcW w:w="1774" w:type="dxa"/>
          </w:tcPr>
          <w:p w:rsidR="0050482F" w:rsidRPr="00E8159A" w:rsidRDefault="009C573E"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9C573E"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Электронные таблицы. Формулы в MS Excel</w:t>
            </w:r>
          </w:p>
        </w:tc>
        <w:tc>
          <w:tcPr>
            <w:tcW w:w="1774" w:type="dxa"/>
          </w:tcPr>
          <w:p w:rsidR="0050482F" w:rsidRPr="00E8159A" w:rsidRDefault="009C573E"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Информационная модель объекта</w:t>
            </w:r>
          </w:p>
        </w:tc>
        <w:tc>
          <w:tcPr>
            <w:tcW w:w="1774" w:type="dxa"/>
          </w:tcPr>
          <w:p w:rsidR="0050482F" w:rsidRPr="00E8159A" w:rsidRDefault="009C573E"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Понятие алгоритма и его свойства. Способы записи алгоритма. Схема алгоритма. Алгоритмы разветвляющейся структуры</w:t>
            </w:r>
          </w:p>
        </w:tc>
        <w:tc>
          <w:tcPr>
            <w:tcW w:w="1774" w:type="dxa"/>
          </w:tcPr>
          <w:p w:rsidR="0050482F" w:rsidRPr="00E8159A" w:rsidRDefault="009C573E"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19.1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19.2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19.3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20.1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20.2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20.3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21.1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21.2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791851.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9C573E"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791851.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9C573E"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9C573E"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791851.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791851.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791851.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791851.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Прикладная геология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ФЭПО-32</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9C573E"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791851.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Прикладная геология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4C240B" w:rsidRDefault="009C573E" w:rsidP="0019190D">
      <w:pPr>
        <w:tabs>
          <w:tab w:val="left" w:pos="720"/>
        </w:tabs>
        <w:spacing w:line="288" w:lineRule="auto"/>
        <w:jc w:val="both"/>
        <w:rPr>
          <w:sz w:val="16"/>
          <w:szCs w:val="16"/>
          <w:lang w:val="en-US"/>
        </w:rPr>
      </w:pPr>
    </w:p>
    <w:tbl/>
    <w:p w:rsidR="0050482F" w:rsidRPr="004C240B" w:rsidRDefault="0050482F" w:rsidP="00E177C8">
      <w:pPr>
        <w:rPr>
          <w:lang w:val="en-US"/>
        </w:rPr>
      </w:pPr>
    </w:p>
    <w:p w:rsidR="0050482F" w:rsidRPr="004C240B" w:rsidRDefault="0050482F" w:rsidP="00695965">
      <w:pPr>
        <w:jc w:val="center"/>
        <w:rPr>
          <w:color w:val="000000"/>
          <w:sz w:val="2"/>
          <w:szCs w:val="2"/>
          <w:lang w:val="en-US"/>
        </w:rPr>
      </w:pPr>
    </w:p>
    <w:p w:rsidR="0050482F" w:rsidRPr="002B1ABF" w:rsidRDefault="0050482F" w:rsidP="002A551B">
      <w:pPr>
        <w:pStyle w:val="1"/>
        <w:numPr>
          <w:ilvl w:val="0"/>
          <w:numId w:val="0"/>
        </w:numPr>
      </w:pPr>
      <w:r w:rsidRPr="004C240B">
        <w:rPr>
          <w:color w:val="000000"/>
          <w:sz w:val="28"/>
          <w:szCs w:val="28"/>
          <w:lang w:val="en-US"/>
        </w:rPr>
        <w:br w:type="page"/>
      </w:r>
      <w:r w:rsidRPr="002B1ABF">
        <w:lastRenderedPageBreak/>
        <w:t xml:space="preserve">Приложение</w:t>
      </w:r>
      <w:r w:rsidRPr="004C240B">
        <w:rPr>
          <w:lang w:val="en-US"/>
        </w:rPr>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C573E" w:rsidP="002953DF">
      <w:pPr>
        <w:keepNext/>
        <w:keepLines/>
        <w:jc w:val="center"/>
      </w:pPr>
      <w:r>
        <w:rPr>
          <w:noProof/>
        </w:rPr>
        <w:pict>
          <v:shape id="_x0000_i1027" type="#_x0000_t75" style="width:333.2pt;height:205.95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50482F" w:rsidRPr="00DC5248" w:rsidRDefault="009C573E" w:rsidP="002A551B">
      <w:pPr>
        <w:ind w:firstLine="709"/>
        <w:jc w:val="both"/>
        <w:rPr>
          <w:sz w:val="28"/>
          <w:szCs w:val="28"/>
          <w:lang w:val="en-US"/>
        </w:rPr>
      </w:pPr>
    </w:p>
    <w:p w:rsidR="0050482F" w:rsidRPr="002B1ABF" w:rsidRDefault="0050482F" w:rsidP="002A551B">
      <w:pPr>
        <w:pStyle w:val="1"/>
        <w:numPr>
          <w:ilvl w:val="0"/>
          <w:numId w:val="0"/>
        </w:numPr>
      </w:pPr>
      <w:r w:rsidRPr="004C240B">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9C573E"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4C240B">
        <w:pict>
          <v:shape id="_x0000_i1028" type="#_x0000_t75" style="width:447.9pt;height:127.2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4C240B" w:rsidP="004D5FE1">
      <w:pPr>
        <w:jc w:val="center"/>
      </w:pPr>
      <w:r w:rsidRPr="00D06EBC">
        <w:rPr>
          <w:noProof/>
        </w:rPr>
        <w:pict>
          <v:shape id="Рисунок 7" o:spid="_x0000_i1036" type="#_x0000_t75" style="width:453.75pt;height:208.4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4C240B" w:rsidP="00BA3C71">
      <w:pPr>
        <w:tabs>
          <w:tab w:val="left" w:pos="720"/>
        </w:tabs>
        <w:spacing w:line="288" w:lineRule="auto"/>
        <w:jc w:val="center"/>
      </w:pPr>
      <w:r w:rsidRPr="00D06EBC">
        <w:rPr>
          <w:noProof/>
        </w:rPr>
        <w:pict>
          <v:shape id="Рисунок 10" o:spid="_x0000_i1034" type="#_x0000_t75" alt="на переделку.png" style="width:453.75pt;height:234.4pt;visibility:visible;mso-wrap-style:square">
            <v:imagedata r:id="rId15" o:title="на переделку"/>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4C240B" w:rsidP="00BA3C71">
      <w:pPr>
        <w:keepNext/>
        <w:keepLines/>
        <w:tabs>
          <w:tab w:val="left" w:pos="720"/>
        </w:tabs>
        <w:spacing w:line="288" w:lineRule="auto"/>
        <w:jc w:val="center"/>
        <w:rPr>
          <w:sz w:val="28"/>
          <w:szCs w:val="28"/>
        </w:rPr>
      </w:pPr>
      <w:r w:rsidRPr="00D06EBC">
        <w:rPr>
          <w:noProof/>
        </w:rPr>
        <w:pict>
          <v:shape id="Рисунок 9" o:spid="_x0000_i1035" type="#_x0000_t75" style="width:453.75pt;height:180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4C240B" w:rsidP="00BA3C71">
      <w:pPr>
        <w:keepNext/>
        <w:keepLines/>
        <w:tabs>
          <w:tab w:val="left" w:pos="720"/>
        </w:tabs>
        <w:spacing w:line="288" w:lineRule="auto"/>
        <w:jc w:val="center"/>
      </w:pPr>
      <w:r>
        <w:rPr>
          <w:noProof/>
        </w:rPr>
        <w:pict>
          <v:shape id="_x0000_i1029" type="#_x0000_t75" style="width:453.75pt;height:180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4C240B" w:rsidP="00BA3C71">
      <w:pPr>
        <w:tabs>
          <w:tab w:val="left" w:pos="720"/>
        </w:tabs>
        <w:jc w:val="center"/>
      </w:pPr>
      <w:r>
        <w:rPr>
          <w:noProof/>
        </w:rPr>
        <w:lastRenderedPageBreak/>
        <w:pict>
          <v:shape id="_x0000_i1030" type="#_x0000_t75" style="width:390.15pt;height:193.4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4C240B" w:rsidP="00893596">
      <w:pPr>
        <w:tabs>
          <w:tab w:val="left" w:pos="720"/>
        </w:tabs>
        <w:ind w:left="360"/>
        <w:rPr>
          <w:sz w:val="28"/>
          <w:szCs w:val="28"/>
        </w:rPr>
      </w:pPr>
      <w:r>
        <w:rPr>
          <w:noProof/>
        </w:rPr>
        <w:pict>
          <v:shape id="_x0000_i1031" type="#_x0000_t75" style="width:426.15pt;height:216.8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4C240B" w:rsidP="00BA3C71">
      <w:pPr>
        <w:ind w:right="-74"/>
        <w:jc w:val="center"/>
        <w:rPr>
          <w:noProof/>
        </w:rPr>
      </w:pPr>
      <w:r>
        <w:rPr>
          <w:noProof/>
        </w:rPr>
        <w:lastRenderedPageBreak/>
        <w:pict>
          <v:shape id="_x0000_i1032" type="#_x0000_t75" style="width:435.35pt;height:187.5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4C240B" w:rsidP="00BA3C71">
      <w:pPr>
        <w:tabs>
          <w:tab w:val="left" w:pos="720"/>
        </w:tabs>
        <w:jc w:val="center"/>
      </w:pPr>
      <w:r>
        <w:rPr>
          <w:noProof/>
        </w:rPr>
        <w:pict>
          <v:shape id="_x0000_i1033" type="#_x0000_t75" style="width:399.35pt;height:239.45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9C573E"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21.05.02</w:t>
      </w:r>
      <w:r w:rsidR="0050482F" w:rsidRPr="0043728E">
        <w:rPr>
          <w:lang w:val="en-US"/>
        </w:rPr>
        <w:t xml:space="preserve"> </w:t>
      </w:r>
      <w:r w:rsidR="0050482F" w:rsidRPr="004072BC">
        <w:rPr>
          <w:lang w:val="en-US"/>
        </w:rPr>
        <w:t xml:space="preserve">«</w:t>
      </w:r>
      <w:r>
        <w:rPr>
          <w:noProof/>
          <w:lang w:val="en-US"/>
        </w:rPr>
        <w:t xml:space="preserve">Прикладная геология</w:t>
      </w:r>
      <w:r w:rsidR="0050482F" w:rsidRPr="004072BC">
        <w:rPr>
          <w:lang w:val="en-US"/>
        </w:rPr>
        <w:t xml:space="preserve">»</w:t>
      </w: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О-21.05.02-11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Шевченко Арина Антоновна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93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Гайнутдинова Алина Илфаковна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Пичугина Татьяна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Дмитриев Николай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Гвоздарева Софья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Леньков Руслан Станиславович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Натарова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Огородова Ирина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Рамазанов Дамир Рамильевич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Черединов Александр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Чернышев Илья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Широбокова Алина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Гайфутдинов Шамиль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Маликова Камила Айдаровна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Максимов Кирилл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Меркурьева Анна Германовна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Борисова Сабина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Гуреев Владислав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Гуссамов Максим Радикович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Коновалов Никита Павлович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Морозов Данил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32fs177141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bl>
    <w:p w:rsidR="0050482F" w:rsidRDefault="009C573E" w:rsidP="002A551B">
      <w:pPr>
        <w:keepNext/>
        <w:keepLines/>
        <w:jc w:val="center"/>
        <w:rPr>
          <w:lang w:val="en-US"/>
        </w:rPr>
      </w:pPr>
    </w:p>
    <w:p w:rsidR="0050482F" w:rsidRDefault="009C573E"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76" w:rsidRDefault="004A3276">
      <w:r>
        <w:separator/>
      </w:r>
    </w:p>
  </w:endnote>
  <w:endnote w:type="continuationSeparator" w:id="0">
    <w:p w:rsidR="004A3276" w:rsidRDefault="004A32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18</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76" w:rsidRDefault="004A3276">
      <w:r>
        <w:separator/>
      </w:r>
    </w:p>
  </w:footnote>
  <w:footnote w:type="continuationSeparator" w:id="0">
    <w:p w:rsidR="004A3276" w:rsidRDefault="004A3276">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2.png"/><Relationship Id="rId27" Type="http://schemas.openxmlformats.org/officeDocument/2006/relationships/image" Target="/word/media/fepo3years_vuz_subj2.png"/><Relationship Id="rId28" Type="http://schemas.openxmlformats.org/officeDocument/2006/relationships/image" Target="/word/media/hist_partic_subj2.png"/><Relationship Id="rId29" Type="http://schemas.openxmlformats.org/officeDocument/2006/relationships/image" Target="/word/media/hist_levels_subj2.png"/><Relationship Id="rId30" Type="http://schemas.openxmlformats.org/officeDocument/2006/relationships/image" Target="/word/media/hist_levels_all_subj2.png"/><Relationship Id="rId31" Type="http://schemas.openxmlformats.org/officeDocument/2006/relationships/image" Target="/word/media/hist_horiz1_3791851.png"/><Relationship Id="rId32" Type="http://schemas.openxmlformats.org/officeDocument/2006/relationships/image" Target="/word/media/map_rates1_3791851.png"/><Relationship Id="rId33" Type="http://schemas.openxmlformats.org/officeDocument/2006/relationships/image" Target="/word/media/hist_horiz2_3791851.png"/><Relationship Id="rId34" Type="http://schemas.openxmlformats.org/officeDocument/2006/relationships/image" Target="/word/media/hist_resh2_3791851.png"/><Relationship Id="rId35" Type="http://schemas.openxmlformats.org/officeDocument/2006/relationships/image" Target="/word/media/hist_horiz3_3791851.png"/><Relationship Id="rId36" Type="http://schemas.openxmlformats.org/officeDocument/2006/relationships/image" Target="/word/media/hist_resh3_3791851.png"/><Relationship Id="rId37" Type="http://schemas.openxmlformats.org/officeDocument/2006/relationships/image" Target="/word/media/pie_3791851.png"/><Relationship Id="rId38" Type="http://schemas.openxmlformats.org/officeDocument/2006/relationships/image" Target="/word/media/hist_monitoring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6232</Words>
  <Characters>35527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12</cp:revision>
  <cp:lastPrinted>2013-12-02T08:33:00Z</cp:lastPrinted>
  <dcterms:created xsi:type="dcterms:W3CDTF">2019-03-19T12:55:00Z</dcterms:created>
  <dcterms:modified xsi:type="dcterms:W3CDTF">2020-10-28T10:22:00Z</dcterms:modified>
</cp:coreProperties>
</file>