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Специальное (дефектологическое) образование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44.03.03</w:t>
        <w:t xml:space="preserve"> «</w:t>
        <w:t xml:space="preserve">Специальное (дефектологическое) образование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Специальное (дефектологическое) образование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Специальное (дефектологическое) образование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44.03.03</w:t>
        <w:t xml:space="preserve"> «</w:t>
        <w:t xml:space="preserve">Специальное (дефектологическое) образование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Специальное (дефектологическое) образование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Специальное (дефектологическое) образование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Специальное (дефектологическое) образование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Специальное (дефектологическое) образование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Специальное (дефектологическое) образование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