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50482F" w:rsidP="004C63A9">
      <w:pPr>
        <w:jc w:val="center"/>
        <w:rPr>
          <w:rFonts w:ascii="Tahoma" w:hAnsi="Tahoma" w:cs="Tahoma"/>
          <w:sz w:val="30"/>
          <w:szCs w:val="3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4pt;margin-top:-63pt;width:603.65pt;height:12in;z-index:-251648000">
            <v:imagedata r:id="rId7" o:title=""/>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Электротехника и электроника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50482F" w:rsidP="004C63A9">
      <w:pPr>
        <w:jc w:val="center"/>
        <w:rPr>
          <w:rFonts w:ascii="Arial" w:hAnsi="Arial" w:cs="Arial"/>
          <w:b/>
          <w:bCs/>
          <w:sz w:val="30"/>
          <w:szCs w:val="30"/>
        </w:rPr>
      </w:pPr>
      <w:r>
        <w:rPr>
          <w:rFonts w:ascii="Arial" w:hAnsi="Arial" w:cs="Arial"/>
          <w:b/>
          <w:bCs/>
          <w:noProof/>
          <w:sz w:val="30"/>
          <w:szCs w:val="30"/>
        </w:rPr>
        <w:t xml:space="preserve">профессионального цикла</w:t>
      </w:r>
      <w:r w:rsidRPr="00C41CB0">
        <w:rPr>
          <w:rFonts w:ascii="Arial" w:hAnsi="Arial" w:cs="Arial"/>
          <w:sz w:val="30"/>
          <w:szCs w:val="30"/>
        </w:rPr>
        <w:t xml:space="preserve"> </w:t>
      </w:r>
      <w:r w:rsidRPr="00CE1417">
        <w:rPr>
          <w:rFonts w:ascii="Arial" w:hAnsi="Arial" w:cs="Arial"/>
          <w:b/>
          <w:bCs/>
          <w:sz w:val="30"/>
          <w:szCs w:val="30"/>
        </w:rPr>
        <w:t xml:space="preserve">ФГОС</w:t>
      </w:r>
      <w:r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50482F" w:rsidP="004C63A9">
      <w:pPr>
        <w:jc w:val="center"/>
        <w:rPr>
          <w:rFonts w:ascii="Arial" w:hAnsi="Arial" w:cs="Arial"/>
          <w:b/>
          <w:bCs/>
          <w:sz w:val="30"/>
          <w:szCs w:val="30"/>
        </w:rPr>
      </w:pPr>
      <w:r>
        <w:rPr>
          <w:rFonts w:ascii="Arial" w:hAnsi="Arial" w:cs="Arial"/>
          <w:b/>
          <w:bCs/>
          <w:noProof/>
          <w:sz w:val="30"/>
          <w:szCs w:val="30"/>
        </w:rPr>
        <w:t xml:space="preserve">октябрь 2018</w:t>
      </w:r>
      <w:r w:rsidRPr="00CE1417">
        <w:rPr>
          <w:rFonts w:ascii="Arial" w:hAnsi="Arial" w:cs="Arial"/>
          <w:b/>
          <w:bCs/>
          <w:sz w:val="30"/>
          <w:szCs w:val="30"/>
        </w:rPr>
        <w:t xml:space="preserve"> – </w:t>
      </w:r>
      <w:r>
        <w:rPr>
          <w:rFonts w:ascii="Arial" w:hAnsi="Arial" w:cs="Arial"/>
          <w:b/>
          <w:bCs/>
          <w:noProof/>
          <w:sz w:val="30"/>
          <w:szCs w:val="30"/>
        </w:rPr>
        <w:t xml:space="preserve">февраль 2019</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50482F" w:rsidP="00152508">
      <w:pPr>
        <w:rPr>
          <w:i/>
          <w:iCs/>
        </w:rPr>
      </w:pPr>
      <w:r w:rsidRPr="00EE3DEC">
        <w:rPr>
          <w:i/>
          <w:iCs/>
        </w:rPr>
        <w:fldChar w:fldCharType="begin"/>
      </w:r>
      <w:r w:rsidRPr="00EE3DEC">
        <w:rPr>
          <w:i/>
          <w:iCs/>
        </w:rPr>
        <w:instrText xml:space="preserve"> TOC \o "1-3" \h \z \u </w:instrText>
      </w:r>
      <w:r w:rsidRPr="00EE3DEC">
        <w:rPr>
          <w:i/>
          <w:iCs/>
        </w:rPr>
        <w:fldChar w:fldCharType="separate"/>
      </w:r>
      <w:r w:rsidRPr="00EE3DEC">
        <w:rPr>
          <w:i/>
          <w:iCs/>
        </w:rPr>
        <w:t xml:space="preserve">Для обновления содержания нажмите на слове</w:t>
      </w:r>
      <w:r w:rsidRPr="009A2597">
        <w:rPr>
          <w:i/>
          <w:iCs/>
        </w:rPr>
        <w:t xml:space="preserve"> </w:t>
      </w:r>
      <w:r w:rsidRPr="00EE3DEC">
        <w:rPr>
          <w:b/>
          <w:bCs/>
          <w:i/>
          <w:iCs/>
          <w:u w:val="single"/>
        </w:rPr>
        <w:t xml:space="preserve">здесь</w:t>
      </w:r>
      <w:r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Heading1"/>
        <w:numPr>
          <w:ilvl w:val="0"/>
          <w:numId w:val="0"/>
        </w:numPr>
        <w:ind w:left="360"/>
      </w:pPr>
      <w:r>
        <w:br w:type="page"/>
      </w:r>
      <w:r w:rsidRPr="002B1ABF">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w:t>
      </w:r>
      <w:r>
        <w:rPr>
          <w:noProof/>
          <w:sz w:val="28"/>
          <w:szCs w:val="28"/>
        </w:rPr>
        <w:t xml:space="preserve">ПД</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Электротехника и электроника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Электротехника и электроника</w:t>
      </w:r>
      <w:r>
        <w:rPr>
          <w:sz w:val="28"/>
          <w:szCs w:val="28"/>
        </w:rPr>
        <w:t xml:space="preserve">» </w:t>
      </w:r>
      <w:r>
        <w:rPr>
          <w:noProof/>
          <w:sz w:val="28"/>
          <w:szCs w:val="28"/>
        </w:rPr>
        <w:t xml:space="preserve">профессионального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Heading1"/>
        <w:tabs>
          <w:tab w:val="clear" w:pos="-194"/>
          <w:tab w:val="num" w:pos="540"/>
        </w:tabs>
        <w:ind w:left="0" w:firstLine="180"/>
      </w:pPr>
      <w:r>
        <w:br w:type="page"/>
      </w:r>
      <w:r w:rsidRPr="002B1ABF">
        <w:t xml:space="preserve">Показатели участия в </w:t>
      </w:r>
      <w:r>
        <w:rPr>
          <w:noProof/>
        </w:rPr>
        <w:t xml:space="preserve">ФЭПО-24</w:t>
      </w:r>
      <w:r w:rsidRPr="0025525A">
        <w:t xml:space="preserve"> </w:t>
      </w:r>
      <w:r>
        <w:t xml:space="preserve">–</w:t>
      </w:r>
      <w:r w:rsidRPr="002B1ABF">
        <w:t xml:space="preserve"> </w:t>
      </w:r>
      <w:r>
        <w:rPr>
          <w:noProof/>
        </w:rPr>
        <w:t xml:space="preserve">ФЭПО-28</w:t>
      </w:r>
      <w:r w:rsidRPr="002B1ABF">
        <w:t xml:space="preserve"> по дисциплине «</w:t>
      </w:r>
      <w:r>
        <w:rPr>
          <w:noProof/>
        </w:rPr>
        <w:t xml:space="preserve">Электротехника и электроника</w:t>
      </w:r>
      <w:r w:rsidRPr="002B1ABF">
        <w:t xml:space="preserve">» цикла </w:t>
      </w:r>
      <w:r>
        <w:rPr>
          <w:noProof/>
        </w:rPr>
        <w:t xml:space="preserve">ПД</w:t>
      </w:r>
      <w:r w:rsidRPr="008E20B2">
        <w:t xml:space="preserve"> </w:t>
      </w:r>
      <w:r w:rsidRPr="002B1ABF">
        <w:t xml:space="preserve">ФГОС </w:t>
      </w:r>
      <w:r>
        <w:rPr>
          <w:noProof/>
        </w:rPr>
        <w:t xml:space="preserve">ВО</w:t>
      </w:r>
    </w:p>
    <w:p w:rsidR="0050482F" w:rsidRPr="002B1ABF" w:rsidRDefault="0050482F" w:rsidP="00E96CF2">
      <w:pPr>
        <w:pStyle w:val="Heading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Электротехника и электроника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ПД</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2016</w:t>
            </w:r>
            <w:r w:rsidRPr="00B5301E">
              <w:t xml:space="preserve"> –</w:t>
            </w:r>
          </w:p>
          <w:p w:rsidR="0050482F" w:rsidRPr="00B5301E" w:rsidRDefault="0050482F" w:rsidP="0077647C">
            <w:pPr>
              <w:jc w:val="center"/>
            </w:pPr>
            <w:r>
              <w:rPr>
                <w:noProof/>
              </w:rPr>
              <w:t xml:space="preserve">февраль 2017</w:t>
            </w:r>
          </w:p>
        </w:tc>
        <w:tc>
          <w:tcPr>
            <w:tcW w:w="1550" w:type="dxa"/>
            <w:vAlign w:val="center"/>
          </w:tcPr>
          <w:p w:rsidR="0050482F" w:rsidRPr="00B5301E" w:rsidRDefault="0050482F" w:rsidP="0077647C">
            <w:pPr>
              <w:jc w:val="center"/>
            </w:pPr>
            <w:r>
              <w:rPr>
                <w:noProof/>
              </w:rPr>
              <w:t xml:space="preserve">ФЭПО-24</w:t>
            </w:r>
          </w:p>
        </w:tc>
        <w:tc>
          <w:tcPr>
            <w:tcW w:w="2272" w:type="dxa"/>
            <w:vAlign w:val="center"/>
          </w:tcPr>
          <w:p w:rsidR="0050482F" w:rsidRPr="00B5301E" w:rsidRDefault="0050482F" w:rsidP="0077647C">
            <w:pPr>
              <w:jc w:val="center"/>
            </w:pPr>
            <w:r>
              <w:rPr>
                <w:noProof/>
              </w:rPr>
              <w:t xml:space="preserve">33</w:t>
            </w:r>
          </w:p>
        </w:tc>
        <w:tc>
          <w:tcPr>
            <w:tcW w:w="2484" w:type="dxa"/>
            <w:vAlign w:val="center"/>
          </w:tcPr>
          <w:p w:rsidR="0050482F" w:rsidRPr="00B5301E" w:rsidRDefault="0050482F" w:rsidP="0077647C">
            <w:pPr>
              <w:jc w:val="center"/>
            </w:pPr>
            <w:r>
              <w:rPr>
                <w:noProof/>
              </w:rPr>
              <w:t xml:space="preserve">915</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2017</w:t>
            </w:r>
          </w:p>
        </w:tc>
        <w:tc>
          <w:tcPr>
            <w:tcW w:w="1550" w:type="dxa"/>
            <w:vAlign w:val="center"/>
          </w:tcPr>
          <w:p w:rsidR="0050482F" w:rsidRPr="00B5301E" w:rsidRDefault="0050482F" w:rsidP="0077647C">
            <w:pPr>
              <w:jc w:val="center"/>
            </w:pPr>
            <w:r>
              <w:rPr>
                <w:noProof/>
              </w:rPr>
              <w:t xml:space="preserve">ФЭПО-25</w:t>
            </w:r>
          </w:p>
        </w:tc>
        <w:tc>
          <w:tcPr>
            <w:tcW w:w="2272" w:type="dxa"/>
            <w:vAlign w:val="center"/>
          </w:tcPr>
          <w:p w:rsidR="0050482F" w:rsidRPr="00B5301E" w:rsidRDefault="0050482F" w:rsidP="0077647C">
            <w:pPr>
              <w:jc w:val="center"/>
            </w:pPr>
            <w:r>
              <w:rPr>
                <w:noProof/>
              </w:rPr>
              <w:t xml:space="preserve">31</w:t>
            </w:r>
          </w:p>
        </w:tc>
        <w:tc>
          <w:tcPr>
            <w:tcW w:w="2484" w:type="dxa"/>
            <w:vAlign w:val="center"/>
          </w:tcPr>
          <w:p w:rsidR="0050482F" w:rsidRPr="00B5301E" w:rsidRDefault="0050482F" w:rsidP="0077647C">
            <w:pPr>
              <w:jc w:val="center"/>
            </w:pPr>
            <w:r>
              <w:rPr>
                <w:noProof/>
              </w:rPr>
              <w:t xml:space="preserve">955</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2017</w:t>
            </w:r>
            <w:r w:rsidRPr="00B5301E">
              <w:t xml:space="preserve"> –</w:t>
            </w:r>
          </w:p>
          <w:p w:rsidR="0050482F" w:rsidRPr="00B5301E" w:rsidRDefault="0050482F" w:rsidP="0077647C">
            <w:pPr>
              <w:jc w:val="center"/>
            </w:pPr>
            <w:r>
              <w:rPr>
                <w:noProof/>
              </w:rPr>
              <w:t xml:space="preserve">февраль 2018</w:t>
            </w:r>
          </w:p>
        </w:tc>
        <w:tc>
          <w:tcPr>
            <w:tcW w:w="1550" w:type="dxa"/>
            <w:vAlign w:val="center"/>
          </w:tcPr>
          <w:p w:rsidR="0050482F" w:rsidRPr="00B5301E" w:rsidRDefault="0050482F" w:rsidP="0077647C">
            <w:pPr>
              <w:jc w:val="center"/>
            </w:pPr>
            <w:r>
              <w:rPr>
                <w:noProof/>
              </w:rPr>
              <w:t xml:space="preserve">ФЭПО-26</w:t>
            </w:r>
          </w:p>
        </w:tc>
        <w:tc>
          <w:tcPr>
            <w:tcW w:w="2272" w:type="dxa"/>
            <w:vAlign w:val="center"/>
          </w:tcPr>
          <w:p w:rsidR="0050482F" w:rsidRPr="00B5301E" w:rsidRDefault="0050482F" w:rsidP="0077647C">
            <w:pPr>
              <w:jc w:val="center"/>
            </w:pPr>
            <w:r>
              <w:rPr>
                <w:noProof/>
              </w:rPr>
              <w:t xml:space="preserve">24</w:t>
            </w:r>
          </w:p>
        </w:tc>
        <w:tc>
          <w:tcPr>
            <w:tcW w:w="2484" w:type="dxa"/>
            <w:vAlign w:val="center"/>
          </w:tcPr>
          <w:p w:rsidR="0050482F" w:rsidRPr="00B5301E" w:rsidRDefault="0050482F" w:rsidP="0077647C">
            <w:pPr>
              <w:jc w:val="center"/>
            </w:pPr>
            <w:r>
              <w:rPr>
                <w:noProof/>
              </w:rPr>
              <w:t xml:space="preserve">929</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март</w:t>
            </w:r>
            <w:r w:rsidRPr="00B5301E">
              <w:t xml:space="preserve"> –</w:t>
            </w:r>
          </w:p>
          <w:p w:rsidR="0050482F" w:rsidRPr="00B5301E" w:rsidRDefault="0050482F" w:rsidP="0077647C">
            <w:pPr>
              <w:jc w:val="center"/>
            </w:pPr>
            <w:r>
              <w:rPr>
                <w:noProof/>
              </w:rPr>
              <w:t xml:space="preserve">июль 2018</w:t>
            </w:r>
          </w:p>
        </w:tc>
        <w:tc>
          <w:tcPr>
            <w:tcW w:w="1550" w:type="dxa"/>
            <w:vAlign w:val="center"/>
          </w:tcPr>
          <w:p w:rsidR="0050482F" w:rsidRPr="00B5301E" w:rsidRDefault="0050482F" w:rsidP="0077647C">
            <w:pPr>
              <w:jc w:val="center"/>
            </w:pPr>
            <w:r>
              <w:rPr>
                <w:noProof/>
              </w:rPr>
              <w:t xml:space="preserve">ФЭПО-27</w:t>
            </w:r>
          </w:p>
        </w:tc>
        <w:tc>
          <w:tcPr>
            <w:tcW w:w="2272" w:type="dxa"/>
            <w:vAlign w:val="center"/>
          </w:tcPr>
          <w:p w:rsidR="0050482F" w:rsidRPr="00B5301E" w:rsidRDefault="0050482F" w:rsidP="0077647C">
            <w:pPr>
              <w:jc w:val="center"/>
            </w:pPr>
            <w:r>
              <w:rPr>
                <w:noProof/>
              </w:rPr>
              <w:t xml:space="preserve">25</w:t>
            </w:r>
          </w:p>
        </w:tc>
        <w:tc>
          <w:tcPr>
            <w:tcW w:w="2484" w:type="dxa"/>
            <w:vAlign w:val="center"/>
          </w:tcPr>
          <w:p w:rsidR="0050482F" w:rsidRPr="00B5301E" w:rsidRDefault="0050482F" w:rsidP="0077647C">
            <w:pPr>
              <w:jc w:val="center"/>
            </w:pPr>
            <w:r>
              <w:rPr>
                <w:noProof/>
              </w:rPr>
              <w:t xml:space="preserve">776</w:t>
            </w:r>
          </w:p>
        </w:tc>
      </w:tr>
      <w:tr w:rsidR="0050482F" w:rsidRPr="00B5301E">
        <w:trPr>
          <w:trHeight w:val="630"/>
        </w:trPr>
        <w:tc>
          <w:tcPr>
            <w:tcW w:w="2658" w:type="dxa"/>
            <w:vAlign w:val="center"/>
          </w:tcPr>
          <w:p w:rsidR="0050482F" w:rsidRDefault="0050482F" w:rsidP="0077647C">
            <w:pPr>
              <w:jc w:val="center"/>
              <w:rPr>
                <w:lang w:val="en-US"/>
              </w:rPr>
            </w:pPr>
            <w:r>
              <w:rPr>
                <w:noProof/>
              </w:rPr>
              <w:t xml:space="preserve">октябрь 2018</w:t>
            </w:r>
            <w:r w:rsidRPr="00B5301E">
              <w:t xml:space="preserve"> –</w:t>
            </w:r>
          </w:p>
          <w:p w:rsidR="0050482F" w:rsidRPr="00B5301E" w:rsidRDefault="0050482F" w:rsidP="0077647C">
            <w:pPr>
              <w:jc w:val="center"/>
            </w:pPr>
            <w:r>
              <w:rPr>
                <w:noProof/>
              </w:rPr>
              <w:t xml:space="preserve">февраль 2019</w:t>
            </w:r>
          </w:p>
        </w:tc>
        <w:tc>
          <w:tcPr>
            <w:tcW w:w="1550" w:type="dxa"/>
            <w:vAlign w:val="center"/>
          </w:tcPr>
          <w:p w:rsidR="0050482F" w:rsidRPr="00B5301E" w:rsidRDefault="0050482F" w:rsidP="0077647C">
            <w:pPr>
              <w:jc w:val="center"/>
            </w:pPr>
            <w:r>
              <w:rPr>
                <w:noProof/>
              </w:rPr>
              <w:t xml:space="preserve">ФЭПО-28</w:t>
            </w:r>
          </w:p>
        </w:tc>
        <w:tc>
          <w:tcPr>
            <w:tcW w:w="2272" w:type="dxa"/>
            <w:vAlign w:val="center"/>
          </w:tcPr>
          <w:p w:rsidR="0050482F" w:rsidRPr="00B5301E" w:rsidRDefault="0050482F" w:rsidP="0077647C">
            <w:pPr>
              <w:jc w:val="center"/>
            </w:pPr>
            <w:r>
              <w:rPr>
                <w:noProof/>
              </w:rPr>
              <w:t xml:space="preserve">26</w:t>
            </w:r>
          </w:p>
        </w:tc>
        <w:tc>
          <w:tcPr>
            <w:tcW w:w="2484" w:type="dxa"/>
            <w:vAlign w:val="center"/>
          </w:tcPr>
          <w:p w:rsidR="0050482F" w:rsidRPr="00B5301E" w:rsidRDefault="0050482F" w:rsidP="0077647C">
            <w:pPr>
              <w:jc w:val="center"/>
            </w:pPr>
            <w:r>
              <w:rPr>
                <w:noProof/>
              </w:rPr>
              <w:t xml:space="preserve">834</w:t>
            </w:r>
          </w:p>
        </w:tc>
      </w:tr>
    </w:tbl>
    <w:p w:rsidR="0050482F" w:rsidRPr="00742FEF" w:rsidRDefault="0050482F" w:rsidP="00CA3A55">
      <w:pPr>
        <w:spacing w:line="264" w:lineRule="auto"/>
        <w:jc w:val="center"/>
        <w:rPr>
          <w:sz w:val="8"/>
          <w:szCs w:val="8"/>
        </w:rPr>
      </w:pPr>
    </w:p>
    <w:p w:rsidR="0050482F" w:rsidRPr="003B19ED" w:rsidRDefault="0050482F" w:rsidP="003B19ED">
      <w:pPr>
        <w:keepNext/>
        <w:keepLines/>
        <w:jc w:val="center"/>
        <w:rPr>
          <w:sz w:val="20"/>
          <w:szCs w:val="20"/>
        </w:rP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subj46.png" name="Picture 1"/>
                    <pic:cNvPicPr>
                      <a:picLocks noChangeArrowheads="1" noChangeAspect="1"/>
                    </pic:cNvPicPr>
                  </pic:nvPicPr>
                  <pic:blipFill>
                    <a:blip r:embed="rId27"/>
                    <a:srcRect/>
                    <a:stretch>
                      <a:fillRect/>
                    </a:stretch>
                  </pic:blipFill>
                  <pic:spPr bwMode="auto">
                    <a:xfrm>
                      <a:off y="0" x="0"/>
                      <a:ext cy="3345180" cx="5303520"/>
                    </a:xfrm>
                    <a:prstGeom prst="rect">
                      <a:avLst/>
                    </a:prstGeom>
                  </pic:spPr>
                </pic:pic>
              </a:graphicData>
            </a:graphic>
          </wp:inline>
        </w:drawing>
      </w:r>
      <w:r>
        <w:br/>
      </w:r>
      <w:r w:rsidRPr="00621276">
        <w:t xml:space="preserve">Рис</w:t>
      </w:r>
      <w:r>
        <w:t xml:space="preserve">унок</w:t>
      </w:r>
      <w:r w:rsidRPr="00621276">
        <w:t xml:space="preserve"> </w:t>
      </w:r>
      <w:r>
        <w:t xml:space="preserve">1.1 –</w:t>
      </w:r>
      <w:r w:rsidRPr="00621276">
        <w:t xml:space="preserve"> </w:t>
      </w:r>
      <w:r>
        <w:t xml:space="preserve">Динамика сеансов</w:t>
      </w:r>
      <w:r w:rsidRPr="00621276">
        <w:t xml:space="preserve"> тестирования студентов </w:t>
      </w:r>
      <w:r>
        <w:rPr>
          <w:noProof/>
        </w:rPr>
        <w:t xml:space="preserve">вузов-участников</w:t>
      </w:r>
      <w:r>
        <w:br/>
      </w:r>
      <w:r w:rsidRPr="00621276">
        <w:t xml:space="preserve">по дисциплине «</w:t>
      </w:r>
      <w:r>
        <w:rPr>
          <w:noProof/>
        </w:rPr>
        <w:t xml:space="preserve">Электротехника и электроника</w:t>
      </w:r>
      <w:r w:rsidRPr="00621276">
        <w:t xml:space="preserve">»</w:t>
      </w:r>
    </w:p>
    <w:p w:rsidR="0050482F" w:rsidRPr="002B1ABF" w:rsidRDefault="0050482F" w:rsidP="00F90D91">
      <w:pPr>
        <w:pStyle w:val="Heading2"/>
        <w:tabs>
          <w:tab w:val="clear" w:pos="166"/>
          <w:tab w:val="num" w:pos="0"/>
        </w:tabs>
        <w:ind w:left="0" w:firstLine="180"/>
      </w:pPr>
      <w:r>
        <w:br w:type="page"/>
      </w:r>
      <w:r w:rsidRPr="002B1ABF">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ФЭПО-24</w:t>
      </w:r>
      <w:r w:rsidRPr="00365852">
        <w:rPr>
          <w:sz w:val="28"/>
          <w:szCs w:val="28"/>
        </w:rPr>
        <w:t xml:space="preserve"> – </w:t>
      </w:r>
      <w:r>
        <w:rPr>
          <w:noProof/>
          <w:sz w:val="28"/>
          <w:szCs w:val="28"/>
        </w:rPr>
        <w:t xml:space="preserve">ФЭПО-28</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2016</w:t>
            </w:r>
            <w:r w:rsidRPr="00B5301E">
              <w:t xml:space="preserve"> –</w:t>
            </w:r>
          </w:p>
          <w:p w:rsidR="0050482F" w:rsidRPr="00B5301E" w:rsidRDefault="0050482F" w:rsidP="002027EA">
            <w:pPr>
              <w:jc w:val="center"/>
            </w:pPr>
            <w:r>
              <w:rPr>
                <w:noProof/>
              </w:rPr>
              <w:t xml:space="preserve">февраль 2017</w:t>
            </w:r>
          </w:p>
        </w:tc>
        <w:tc>
          <w:tcPr>
            <w:tcW w:w="1550" w:type="dxa"/>
            <w:vAlign w:val="center"/>
          </w:tcPr>
          <w:p w:rsidR="0050482F" w:rsidRPr="00B5301E" w:rsidRDefault="0050482F" w:rsidP="002027EA">
            <w:pPr>
              <w:jc w:val="center"/>
            </w:pPr>
            <w:r>
              <w:rPr>
                <w:noProof/>
              </w:rPr>
              <w:t xml:space="preserve">ФЭПО-24</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19</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2017</w:t>
            </w:r>
          </w:p>
        </w:tc>
        <w:tc>
          <w:tcPr>
            <w:tcW w:w="1550" w:type="dxa"/>
            <w:vAlign w:val="center"/>
          </w:tcPr>
          <w:p w:rsidR="0050482F" w:rsidRPr="00B5301E" w:rsidRDefault="0050482F" w:rsidP="002027EA">
            <w:pPr>
              <w:jc w:val="center"/>
            </w:pPr>
            <w:r>
              <w:rPr>
                <w:noProof/>
              </w:rPr>
              <w:t xml:space="preserve">ФЭПО-25</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49</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2017</w:t>
            </w:r>
            <w:r w:rsidRPr="00B5301E">
              <w:t xml:space="preserve"> –</w:t>
            </w:r>
          </w:p>
          <w:p w:rsidR="0050482F" w:rsidRPr="00B5301E" w:rsidRDefault="0050482F" w:rsidP="002027EA">
            <w:pPr>
              <w:jc w:val="center"/>
            </w:pPr>
            <w:r>
              <w:rPr>
                <w:noProof/>
              </w:rPr>
              <w:t xml:space="preserve">февраль 2018</w:t>
            </w:r>
          </w:p>
        </w:tc>
        <w:tc>
          <w:tcPr>
            <w:tcW w:w="1550" w:type="dxa"/>
            <w:vAlign w:val="center"/>
          </w:tcPr>
          <w:p w:rsidR="0050482F" w:rsidRPr="00B5301E" w:rsidRDefault="0050482F" w:rsidP="002027EA">
            <w:pPr>
              <w:jc w:val="center"/>
            </w:pPr>
            <w:r>
              <w:rPr>
                <w:noProof/>
              </w:rPr>
              <w:t xml:space="preserve">ФЭПО-26</w:t>
            </w:r>
          </w:p>
        </w:tc>
        <w:tc>
          <w:tcPr>
            <w:tcW w:w="2097" w:type="dxa"/>
            <w:vAlign w:val="center"/>
          </w:tcPr>
          <w:p w:rsidR="0050482F" w:rsidRPr="00B5301E" w:rsidRDefault="0050482F" w:rsidP="002027EA">
            <w:pPr>
              <w:jc w:val="center"/>
            </w:pPr>
            <w:r>
              <w:rPr>
                <w:noProof/>
              </w:rPr>
              <w:t xml:space="preserve">1</w:t>
            </w:r>
          </w:p>
        </w:tc>
        <w:tc>
          <w:tcPr>
            <w:tcW w:w="3039" w:type="dxa"/>
            <w:vAlign w:val="center"/>
          </w:tcPr>
          <w:p w:rsidR="0050482F" w:rsidRPr="00B5301E" w:rsidRDefault="0050482F" w:rsidP="002027EA">
            <w:pPr>
              <w:jc w:val="center"/>
            </w:pPr>
            <w:r>
              <w:rPr>
                <w:noProof/>
              </w:rPr>
              <w:t xml:space="preserve">14</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март</w:t>
            </w:r>
            <w:r w:rsidRPr="00B5301E">
              <w:t xml:space="preserve"> –</w:t>
            </w:r>
          </w:p>
          <w:p w:rsidR="0050482F" w:rsidRPr="00B5301E" w:rsidRDefault="0050482F" w:rsidP="002027EA">
            <w:pPr>
              <w:jc w:val="center"/>
            </w:pPr>
            <w:r>
              <w:rPr>
                <w:noProof/>
              </w:rPr>
              <w:t xml:space="preserve">июль 2018</w:t>
            </w:r>
          </w:p>
        </w:tc>
        <w:tc>
          <w:tcPr>
            <w:tcW w:w="1550" w:type="dxa"/>
            <w:vAlign w:val="center"/>
          </w:tcPr>
          <w:p w:rsidR="0050482F" w:rsidRPr="00B5301E" w:rsidRDefault="0050482F" w:rsidP="002027EA">
            <w:pPr>
              <w:jc w:val="center"/>
            </w:pPr>
            <w:r>
              <w:rPr>
                <w:noProof/>
              </w:rPr>
              <w:t xml:space="preserve">ФЭПО-27</w:t>
            </w:r>
          </w:p>
        </w:tc>
        <w:tc>
          <w:tcPr>
            <w:tcW w:w="2097" w:type="dxa"/>
            <w:vAlign w:val="center"/>
          </w:tcPr>
          <w:p w:rsidR="0050482F" w:rsidRPr="00B5301E" w:rsidRDefault="0050482F" w:rsidP="002027EA">
            <w:pPr>
              <w:jc w:val="center"/>
            </w:pPr>
            <w:r>
              <w:rPr>
                <w:noProof/>
              </w:rPr>
              <w:t xml:space="preserve">2</w:t>
            </w:r>
          </w:p>
        </w:tc>
        <w:tc>
          <w:tcPr>
            <w:tcW w:w="3039" w:type="dxa"/>
            <w:vAlign w:val="center"/>
          </w:tcPr>
          <w:p w:rsidR="0050482F" w:rsidRPr="00B5301E" w:rsidRDefault="0050482F" w:rsidP="002027EA">
            <w:pPr>
              <w:jc w:val="center"/>
            </w:pPr>
            <w:r>
              <w:rPr>
                <w:noProof/>
              </w:rPr>
              <w:t xml:space="preserve">40</w:t>
            </w:r>
          </w:p>
        </w:tc>
      </w:tr>
      <w:tr w:rsidR="0050482F" w:rsidRPr="00721866">
        <w:trPr>
          <w:trHeight w:val="585"/>
        </w:trPr>
        <w:tc>
          <w:tcPr>
            <w:tcW w:w="2350" w:type="dxa"/>
            <w:vAlign w:val="center"/>
          </w:tcPr>
          <w:p w:rsidR="0050482F" w:rsidRDefault="0050482F" w:rsidP="002027EA">
            <w:pPr>
              <w:jc w:val="center"/>
              <w:rPr>
                <w:lang w:val="en-US"/>
              </w:rPr>
            </w:pPr>
            <w:r>
              <w:rPr>
                <w:noProof/>
              </w:rPr>
              <w:t xml:space="preserve">октябрь 2018</w:t>
            </w:r>
            <w:r w:rsidRPr="00B5301E">
              <w:t xml:space="preserve"> –</w:t>
            </w:r>
          </w:p>
          <w:p w:rsidR="0050482F" w:rsidRPr="00B5301E" w:rsidRDefault="0050482F" w:rsidP="002027EA">
            <w:pPr>
              <w:jc w:val="center"/>
            </w:pPr>
            <w:r>
              <w:rPr>
                <w:noProof/>
              </w:rPr>
              <w:t xml:space="preserve">февраль 2019</w:t>
            </w:r>
          </w:p>
        </w:tc>
        <w:tc>
          <w:tcPr>
            <w:tcW w:w="1550" w:type="dxa"/>
            <w:vAlign w:val="center"/>
          </w:tcPr>
          <w:p w:rsidR="0050482F" w:rsidRPr="00B5301E" w:rsidRDefault="0050482F" w:rsidP="002027EA">
            <w:pPr>
              <w:jc w:val="center"/>
            </w:pPr>
            <w:r>
              <w:rPr>
                <w:noProof/>
              </w:rPr>
              <w:t xml:space="preserve">ФЭПО-28</w:t>
            </w:r>
          </w:p>
        </w:tc>
        <w:tc>
          <w:tcPr>
            <w:tcW w:w="2097" w:type="dxa"/>
            <w:vAlign w:val="center"/>
          </w:tcPr>
          <w:p w:rsidR="0050482F" w:rsidRPr="00B5301E" w:rsidRDefault="0050482F" w:rsidP="002027EA">
            <w:pPr>
              <w:jc w:val="center"/>
            </w:pPr>
            <w:r>
              <w:rPr>
                <w:noProof/>
              </w:rPr>
              <w:t xml:space="preserve">1</w:t>
            </w:r>
          </w:p>
        </w:tc>
        <w:tc>
          <w:tcPr>
            <w:tcW w:w="3039" w:type="dxa"/>
            <w:vAlign w:val="center"/>
          </w:tcPr>
          <w:p w:rsidR="0050482F" w:rsidRPr="00B5301E" w:rsidRDefault="0050482F" w:rsidP="002027EA">
            <w:pPr>
              <w:jc w:val="center"/>
            </w:pPr>
            <w:r>
              <w:rPr>
                <w:noProof/>
              </w:rPr>
              <w:t xml:space="preserve">17</w:t>
            </w:r>
          </w:p>
        </w:tc>
      </w:tr>
    </w:tbl>
    <w:p w:rsidR="0050482F" w:rsidRPr="00510447" w:rsidRDefault="0050482F" w:rsidP="002953DF">
      <w:pPr>
        <w:ind w:firstLine="540"/>
        <w:jc w:val="both"/>
        <w:rPr>
          <w:sz w:val="16"/>
          <w:szCs w:val="16"/>
        </w:rPr>
      </w:pPr>
    </w:p>
    <w:p w:rsidR="0050482F" w:rsidRDefault="0050482F" w:rsidP="00946870">
      <w:pPr>
        <w:keepNext/>
        <w:keepLines/>
        <w:jc w:val="center"/>
      </w:pPr>
      <w:r>
        <w:drawing>
          <wp:inline distT="0" distR="0" distL="0" distB="0">
            <wp:extent cy="3345180" cx="53035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fepo3years_vuz_subj46.png" name="Picture 1"/>
                    <pic:cNvPicPr>
                      <a:picLocks noChangeArrowheads="1" noChangeAspect="1"/>
                    </pic:cNvPicPr>
                  </pic:nvPicPr>
                  <pic:blipFill>
                    <a:blip r:embed="rId28"/>
                    <a:srcRect/>
                    <a:stretch>
                      <a:fillRect/>
                    </a:stretch>
                  </pic:blipFill>
                  <pic:spPr bwMode="auto">
                    <a:xfrm>
                      <a:off y="0" x="0"/>
                      <a:ext cy="3345180" cx="5303520"/>
                    </a:xfrm>
                    <a:prstGeom prst="rect">
                      <a:avLst/>
                    </a:prstGeom>
                  </pic:spPr>
                </pic:pic>
              </a:graphicData>
            </a:graphic>
          </wp:inline>
        </w:drawing>
      </w:r>
      <w:r>
        <w:br/>
        <w:t xml:space="preserve">Рисунок 1.2 –</w:t>
      </w:r>
      <w:r w:rsidRPr="00621276">
        <w:t xml:space="preserve"> </w:t>
      </w:r>
      <w:r>
        <w:t xml:space="preserve">Динамика сеансов</w:t>
      </w:r>
      <w:r w:rsidRPr="00621276">
        <w:t xml:space="preserve"> тестирования </w:t>
      </w:r>
      <w:r w:rsidRPr="00971439">
        <w:br/>
      </w:r>
      <w:r w:rsidRPr="00621276">
        <w:t xml:space="preserve">по дисциплине «</w:t>
      </w:r>
      <w:r>
        <w:rPr>
          <w:noProof/>
        </w:rPr>
        <w:t xml:space="preserve">Электротехника и электроника</w:t>
      </w:r>
      <w:r w:rsidRPr="00621276">
        <w:t xml:space="preserve">»</w:t>
      </w:r>
      <w:r>
        <w:t xml:space="preserve"> </w:t>
      </w:r>
      <w:r w:rsidRPr="00621276">
        <w:t xml:space="preserve">студентов </w:t>
      </w:r>
      <w:r>
        <w:rPr>
          <w:noProof/>
        </w:rPr>
        <w:t xml:space="preserve">вуз</w:t>
      </w:r>
      <w:r>
        <w:t xml:space="preserve">а</w:t>
      </w:r>
      <w:r>
        <w:rPr>
          <w:noProof/>
        </w:rPr>
        <w:t xml:space="preserve"/>
      </w:r>
    </w:p>
    <w:p w:rsidR="0050482F" w:rsidRPr="002B1ABF" w:rsidRDefault="0050482F" w:rsidP="00F90D91">
      <w:pPr>
        <w:pStyle w:val="Heading1"/>
        <w:tabs>
          <w:tab w:val="clear" w:pos="-194"/>
          <w:tab w:val="num" w:pos="0"/>
        </w:tabs>
        <w:ind w:left="0" w:firstLine="180"/>
      </w:pPr>
      <w:r>
        <w:br w:type="page"/>
      </w:r>
      <w:r w:rsidRPr="002B1ABF">
        <w:t xml:space="preserve">Результаты обучения студентов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50482F" w:rsidP="002953DF">
      <w:pPr>
        <w:keepNext/>
        <w:keepLines/>
        <w:jc w:val="center"/>
      </w:pPr>
      <w:r w:rsidRPr="00DE0872">
        <w:rPr>
          <w:sz w:val="28"/>
          <w:szCs w:val="28"/>
        </w:rPr>
        <w:pict>
          <v:shape id="_x0000_i1025" type="#_x0000_t75" style="width:315.75pt;height:198.75pt">
            <v:imagedata r:id="rId8" o:title=""/>
          </v:shape>
        </w:pict>
      </w:r>
      <w:r>
        <w:rPr>
          <w:sz w:val="28"/>
          <w:szCs w:val="28"/>
        </w:rPr>
        <w:br/>
      </w:r>
      <w:r>
        <w:t xml:space="preserve">Рисунок</w:t>
      </w:r>
      <w:r w:rsidRPr="00102E7A">
        <w:t xml:space="preserve"> </w:t>
      </w:r>
      <w:r>
        <w:t xml:space="preserve">2.1 –</w:t>
      </w:r>
      <w:r w:rsidRPr="00102E7A">
        <w:t xml:space="preserve"> </w:t>
      </w:r>
      <w:r>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Heading2"/>
        <w:tabs>
          <w:tab w:val="clear" w:pos="166"/>
          <w:tab w:val="num" w:pos="0"/>
          <w:tab w:val="left" w:pos="180"/>
        </w:tabs>
        <w:ind w:left="0" w:firstLine="180"/>
      </w:pPr>
      <w:r w:rsidRPr="002B1ABF">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ФЭПО-28</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Электротехника и электроника</w:t>
      </w:r>
      <w:r w:rsidRPr="002040C9">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partic_subj46.png" name="Picture 1"/>
                    <pic:cNvPicPr>
                      <a:picLocks noChangeArrowheads="1" noChangeAspect="1"/>
                    </pic:cNvPicPr>
                  </pic:nvPicPr>
                  <pic:blipFill>
                    <a:blip r:embed="rId29"/>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2.2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с наложением на общий результат </w:t>
      </w:r>
      <w:r>
        <w:rPr>
          <w:noProof/>
        </w:rPr>
        <w:t xml:space="preserve">вузов-участников</w:t>
      </w:r>
      <w:r>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50482F" w:rsidP="000749D3">
      <w:pPr>
        <w:keepNext/>
        <w:keepLines/>
        <w:rPr>
          <w:sz w:val="8"/>
          <w:szCs w:val="8"/>
        </w:rPr>
      </w:pPr>
      <w:r>
        <w:rPr>
          <w:noProof/>
        </w:rPr>
        <w:pict>
          <v:rect id="_x0000_s1027" style="position:absolute;margin-left:389.1pt;margin-top:98.45pt;width:75pt;height:24.4pt;z-index:251657216" filled="f" stroked="f">
            <v:textbox style="mso-next-textbox:#_x0000_s1027">
              <w:txbxContent>
                <w:p w:rsidR="0050482F" w:rsidRPr="006042B7" w:rsidRDefault="0050482F" w:rsidP="00621546">
                  <w:pPr>
                    <w:jc w:val="right"/>
                    <w:rPr>
                      <w:b/>
                      <w:bCs/>
                    </w:rPr>
                  </w:pPr>
                  <w:r>
                    <w:rPr>
                      <w:b/>
                      <w:bCs/>
                    </w:rPr>
                    <w:t xml:space="preserve">18</w:t>
                  </w:r>
                  <w:r w:rsidRPr="006042B7">
                    <w:rPr>
                      <w:b/>
                      <w:bCs/>
                    </w:rPr>
                    <w:t xml:space="preserve">%</w:t>
                  </w:r>
                </w:p>
              </w:txbxContent>
            </v:textbox>
          </v:rect>
        </w:pict>
      </w:r>
      <w:r>
        <w:rPr>
          <w:noProof/>
        </w:rPr>
        <w:pict>
          <v:rect id="_x0000_s1028" style="position:absolute;margin-left:357.6pt;margin-top:69.2pt;width:75pt;height:24.4pt;z-index:251656192" filled="f" stroked="f">
            <v:textbox style="mso-next-textbox:#_x0000_s1028">
              <w:txbxContent>
                <w:p w:rsidR="0050482F" w:rsidRPr="006042B7" w:rsidRDefault="0050482F" w:rsidP="00621546">
                  <w:pPr>
                    <w:jc w:val="right"/>
                    <w:rPr>
                      <w:b/>
                      <w:bCs/>
                    </w:rPr>
                  </w:pPr>
                  <w:r>
                    <w:rPr>
                      <w:b/>
                      <w:bCs/>
                    </w:rPr>
                    <w:t xml:space="preserve">32</w:t>
                  </w:r>
                  <w:r w:rsidRPr="006042B7">
                    <w:rPr>
                      <w:b/>
                      <w:bCs/>
                    </w:rPr>
                    <w:t xml:space="preserve">%</w:t>
                  </w:r>
                </w:p>
              </w:txbxContent>
            </v:textbox>
          </v:rect>
        </w:pict>
      </w:r>
      <w:r>
        <w:rPr>
          <w:noProof/>
        </w:rPr>
        <w:pict>
          <v:rect id="_x0000_s1029" style="position:absolute;margin-left:323.1pt;margin-top:41.05pt;width:75pt;height:24.4pt;z-index:251655168" filled="f" stroked="f">
            <v:textbox style="mso-next-textbox:#_x0000_s1029">
              <w:txbxContent>
                <w:p w:rsidR="0050482F" w:rsidRPr="006042B7" w:rsidRDefault="0050482F" w:rsidP="00621546">
                  <w:pPr>
                    <w:jc w:val="right"/>
                    <w:rPr>
                      <w:b/>
                      <w:bCs/>
                    </w:rPr>
                  </w:pPr>
                  <w:r>
                    <w:rPr>
                      <w:b/>
                      <w:bCs/>
                    </w:rPr>
                    <w:t xml:space="preserve">42</w:t>
                  </w:r>
                  <w:r w:rsidRPr="006042B7">
                    <w:rPr>
                      <w:b/>
                      <w:bCs/>
                    </w:rPr>
                    <w:t xml:space="preserve">%</w:t>
                  </w:r>
                </w:p>
              </w:txbxContent>
            </v:textbox>
          </v:rect>
        </w:pict>
      </w:r>
      <w:r>
        <w:rPr>
          <w:noProof/>
        </w:rPr>
        <w:pict>
          <v:rect id="_x0000_s1030" style="position:absolute;margin-left:303.6pt;margin-top:11.45pt;width:75pt;height:24.4pt;z-index:251654144" filled="f" stroked="f">
            <v:textbox style="mso-next-textbox:#_x0000_s1030">
              <w:txbxContent>
                <w:p w:rsidR="0050482F" w:rsidRPr="006042B7" w:rsidRDefault="0050482F" w:rsidP="00621546">
                  <w:pPr>
                    <w:jc w:val="right"/>
                    <w:rPr>
                      <w:b/>
                      <w:bCs/>
                    </w:rPr>
                  </w:pPr>
                  <w:r>
                    <w:rPr>
                      <w:b/>
                      <w:bCs/>
                    </w:rPr>
                    <w:t xml:space="preserve">8</w:t>
                  </w:r>
                  <w:r w:rsidRPr="006042B7">
                    <w:rPr>
                      <w:b/>
                      <w:bCs/>
                    </w:rPr>
                    <w:t xml:space="preserve">%</w:t>
                  </w:r>
                </w:p>
              </w:txbxContent>
            </v:textbox>
          </v:rect>
        </w:pict>
      </w:r>
      <w:r>
        <w:rPr>
          <w:noProof/>
        </w:rPr>
        <w:pict>
          <v:rect id="_x0000_s1031" style="position:absolute;margin-left:234.75pt;margin-top:4.5pt;width:75pt;height:24.4pt;z-index:251653120" filled="f" stroked="f">
            <v:textbox style="mso-next-textbox:#_x0000_s1031">
              <w:txbxContent>
                <w:p w:rsidR="0050482F" w:rsidRPr="00C961F5" w:rsidRDefault="0050482F" w:rsidP="00A67DBB">
                  <w:pPr>
                    <w:rPr>
                      <w:b/>
                      <w:bCs/>
                      <w:color w:val="FFFFFF"/>
                      <w:sz w:val="22"/>
                      <w:szCs w:val="22"/>
                      <w:lang w:val="en-US"/>
                    </w:rPr>
                  </w:pPr>
                  <w:r>
                    <w:rPr>
                      <w:b/>
                      <w:bCs/>
                      <w:noProof/>
                      <w:color w:val="FFFFFF"/>
                      <w:sz w:val="22"/>
                      <w:szCs w:val="22"/>
                      <w:lang w:val="en-US"/>
                    </w:rPr>
                    <w:t xml:space="preserve">82</w:t>
                  </w:r>
                  <w:r w:rsidRPr="00C961F5">
                    <w:rPr>
                      <w:b/>
                      <w:bCs/>
                      <w:color w:val="FFFFFF"/>
                      <w:sz w:val="22"/>
                      <w:szCs w:val="22"/>
                      <w:lang w:val="en-US"/>
                    </w:rPr>
                    <w:t xml:space="preserve">%</w:t>
                  </w:r>
                </w:p>
              </w:txbxContent>
            </v:textbox>
          </v:rect>
        </w:pict>
      </w:r>
      <w:r>
        <w:rPr>
          <w:noProof/>
        </w:rPr>
        <w:pict>
          <v:rect id="_x0000_s1032" style="position:absolute;margin-left:189pt;margin-top:3.75pt;width:75pt;height:24.4pt;z-index:251652096" filled="f" stroked="f">
            <v:textbox style="mso-next-textbox:#_x0000_s1032">
              <w:txbxContent>
                <w:p w:rsidR="0050482F" w:rsidRPr="00C961F5" w:rsidRDefault="0050482F" w:rsidP="00A67DBB">
                  <w:pPr>
                    <w:rPr>
                      <w:b/>
                      <w:bCs/>
                      <w:color w:val="FFFFFF"/>
                      <w:sz w:val="22"/>
                      <w:szCs w:val="22"/>
                      <w:lang w:val="en-US"/>
                    </w:rPr>
                  </w:pPr>
                  <w:r>
                    <w:rPr>
                      <w:b/>
                      <w:bCs/>
                      <w:noProof/>
                      <w:color w:val="FFFFFF"/>
                      <w:sz w:val="22"/>
                      <w:szCs w:val="22"/>
                      <w:lang w:val="en-US"/>
                    </w:rPr>
                    <w:t xml:space="preserve">100</w:t>
                  </w:r>
                  <w:r w:rsidRPr="00C961F5">
                    <w:rPr>
                      <w:b/>
                      <w:bCs/>
                      <w:color w:val="FFFFFF"/>
                      <w:sz w:val="22"/>
                      <w:szCs w:val="22"/>
                      <w:lang w:val="en-US"/>
                    </w:rPr>
                    <w:t xml:space="preserve">%</w:t>
                  </w:r>
                </w:p>
              </w:txbxContent>
            </v:textbox>
          </v:rect>
        </w:pict>
      </w:r>
      <w:r>
        <w:rPr>
          <w:noProof/>
        </w:rPr>
        <w:pict>
          <v:shape id="Рисунок 1" o:spid="_x0000_i1026" type="#_x0000_t75" style="width:467.25pt;height:130.5pt;visibility:visible">
            <v:imagedata r:id="rId9" o:title=""/>
          </v:shape>
        </w:pict>
      </w:r>
      <w:r>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251646976;mso-position-horizontal-relative:text;mso-position-vertical-relative:text" filled="f" stroked="f">
            <v:textbox style="mso-next-textbox:#_x0000_s1033">
              <w:txbxContent>
                <w:p w:rsidR="0050482F" w:rsidRPr="000C17E9" w:rsidRDefault="0050482F" w:rsidP="00A67DBB"/>
              </w:txbxContent>
            </v:textbox>
          </v:shape>
        </w:pict>
      </w:r>
    </w:p>
    <w:p w:rsidR="0050482F" w:rsidRPr="00DA3E40" w:rsidRDefault="0050482F" w:rsidP="000749D3">
      <w:pPr>
        <w:keepNext/>
        <w:keepLines/>
        <w:tabs>
          <w:tab w:val="left" w:pos="720"/>
        </w:tabs>
        <w:spacing w:line="288" w:lineRule="auto"/>
        <w:jc w:val="center"/>
        <w:rPr>
          <w:sz w:val="8"/>
          <w:szCs w:val="8"/>
          <w:highlight w:val="magenta"/>
        </w:rPr>
      </w:pPr>
      <w:r>
        <w:rPr>
          <w:noProof/>
        </w:rPr>
        <w:pict>
          <v:rect id="_x0000_s1034" style="position:absolute;left:0;text-align:left;margin-left:-.35pt;margin-top:-32pt;width:66.35pt;height:24.4pt;z-index:251651072" filled="f" stroked="f">
            <v:textbox style="mso-next-textbox:#_x0000_s1034">
              <w:txbxContent>
                <w:p w:rsidR="0050482F" w:rsidRPr="00C961F5" w:rsidRDefault="0050482F" w:rsidP="00A67DBB">
                  <w:pPr>
                    <w:rPr>
                      <w:b/>
                      <w:bCs/>
                      <w:lang w:val="en-US"/>
                    </w:rPr>
                  </w:pPr>
                  <w:r>
                    <w:rPr>
                      <w:b/>
                      <w:bCs/>
                      <w:noProof/>
                      <w:lang w:val="en-US"/>
                    </w:rPr>
                    <w:t xml:space="preserve">0</w:t>
                  </w:r>
                  <w:r w:rsidRPr="00C961F5">
                    <w:rPr>
                      <w:b/>
                      <w:bCs/>
                      <w:lang w:val="en-US"/>
                    </w:rPr>
                    <w:t xml:space="preserve">%</w:t>
                  </w:r>
                </w:p>
              </w:txbxContent>
            </v:textbox>
          </v:rect>
        </w:pict>
      </w:r>
      <w:r>
        <w:rPr>
          <w:noProof/>
        </w:rPr>
        <w:pict>
          <v:rect id="_x0000_s1035" style="position:absolute;left:0;text-align:left;margin-left:31.85pt;margin-top:-61.25pt;width:63.45pt;height:24.4pt;z-index:251650048" filled="f" stroked="f">
            <v:textbox style="mso-next-textbox:#_x0000_s1035">
              <w:txbxContent>
                <w:p w:rsidR="0050482F" w:rsidRPr="00C961F5" w:rsidRDefault="0050482F" w:rsidP="00A67DBB">
                  <w:pPr>
                    <w:rPr>
                      <w:b/>
                      <w:bCs/>
                      <w:lang w:val="en-US"/>
                    </w:rPr>
                  </w:pPr>
                  <w:r>
                    <w:rPr>
                      <w:b/>
                      <w:bCs/>
                      <w:noProof/>
                      <w:lang w:val="en-US"/>
                    </w:rPr>
                    <w:t xml:space="preserve">35</w:t>
                  </w:r>
                  <w:r w:rsidRPr="00C961F5">
                    <w:rPr>
                      <w:b/>
                      <w:bCs/>
                      <w:lang w:val="en-US"/>
                    </w:rPr>
                    <w:t xml:space="preserve">%</w:t>
                  </w:r>
                </w:p>
              </w:txbxContent>
            </v:textbox>
          </v:rect>
        </w:pict>
      </w:r>
      <w:r>
        <w:rPr>
          <w:noProof/>
        </w:rPr>
        <w:pict>
          <v:rect id="_x0000_s1036" style="position:absolute;left:0;text-align:left;margin-left:67.5pt;margin-top:-90.5pt;width:70.1pt;height:24.4pt;z-index:251649024" filled="f" stroked="f">
            <v:textbox style="mso-next-textbox:#_x0000_s1036">
              <w:txbxContent>
                <w:p w:rsidR="0050482F" w:rsidRPr="00C961F5" w:rsidRDefault="0050482F" w:rsidP="00A67DBB">
                  <w:pPr>
                    <w:rPr>
                      <w:b/>
                      <w:bCs/>
                      <w:lang w:val="en-US"/>
                    </w:rPr>
                  </w:pPr>
                  <w:r>
                    <w:rPr>
                      <w:b/>
                      <w:bCs/>
                      <w:noProof/>
                      <w:lang w:val="en-US"/>
                    </w:rPr>
                    <w:t xml:space="preserve">59</w:t>
                  </w:r>
                  <w:r w:rsidRPr="00C961F5">
                    <w:rPr>
                      <w:b/>
                      <w:bCs/>
                      <w:lang w:val="en-US"/>
                    </w:rPr>
                    <w:t xml:space="preserve">%</w:t>
                  </w:r>
                </w:p>
              </w:txbxContent>
            </v:textbox>
          </v:rect>
        </w:pict>
      </w:r>
      <w:r>
        <w:rPr>
          <w:noProof/>
        </w:rPr>
        <w:pict>
          <v:rect id="_x0000_s1037" style="position:absolute;left:0;text-align:left;margin-left:87pt;margin-top:-119pt;width:62.6pt;height:24.4pt;z-index:251648000" filled="f" stroked="f">
            <v:textbox style="mso-next-textbox:#_x0000_s1037">
              <w:txbxContent>
                <w:p w:rsidR="0050482F" w:rsidRPr="00C961F5" w:rsidRDefault="0050482F" w:rsidP="00A67DBB">
                  <w:pPr>
                    <w:rPr>
                      <w:b/>
                      <w:bCs/>
                      <w:lang w:val="en-US"/>
                    </w:rPr>
                  </w:pPr>
                  <w:r>
                    <w:rPr>
                      <w:b/>
                      <w:bCs/>
                      <w:noProof/>
                      <w:lang w:val="en-US"/>
                    </w:rPr>
                    <w:t xml:space="preserve">6</w:t>
                  </w:r>
                  <w:r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50482F"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50482F"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Электротехника и электроника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100</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82</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Электротехника и электроника</w:t>
      </w:r>
      <w:r w:rsidRPr="00946870">
        <w:rPr>
          <w:sz w:val="28"/>
          <w:szCs w:val="28"/>
        </w:rPr>
        <w:t xml:space="preserve">» цикла </w:t>
      </w:r>
      <w:r>
        <w:rPr>
          <w:noProof/>
          <w:sz w:val="28"/>
          <w:szCs w:val="28"/>
        </w:rPr>
        <w:t xml:space="preserve">ПД</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50482F" w:rsidP="00946870">
      <w:pPr>
        <w:keepNext/>
        <w:keepLines/>
        <w:tabs>
          <w:tab w:val="left" w:pos="720"/>
        </w:tabs>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subj46.png" name="Picture 1"/>
                    <pic:cNvPicPr>
                      <a:picLocks noChangeArrowheads="1" noChangeAspect="1"/>
                    </pic:cNvPicPr>
                  </pic:nvPicPr>
                  <pic:blipFill>
                    <a:blip r:embed="rId30"/>
                    <a:srcRect/>
                    <a:stretch>
                      <a:fillRect/>
                    </a:stretch>
                  </pic:blipFill>
                  <pic:spPr bwMode="auto">
                    <a:xfrm>
                      <a:off y="0" x="0"/>
                      <a:ext cy="2286000" cx="5760720"/>
                    </a:xfrm>
                    <a:prstGeom prst="rect">
                      <a:avLst/>
                    </a:prstGeom>
                  </pic:spPr>
                </pic:pic>
              </a:graphicData>
            </a:graphic>
          </wp:inline>
        </w:drawing>
      </w:r>
      <w:r>
        <w:br/>
      </w:r>
      <w:r w:rsidRPr="00621276">
        <w:t xml:space="preserve">Рис</w:t>
      </w:r>
      <w:r>
        <w:t xml:space="preserve">унок</w:t>
      </w:r>
      <w:r w:rsidRPr="00621276">
        <w:t xml:space="preserve"> </w:t>
      </w:r>
      <w:r>
        <w:t xml:space="preserve">2.4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w:t>
      </w:r>
      <w:r>
        <w:t xml:space="preserve">а</w:t>
      </w:r>
      <w:r>
        <w:rPr>
          <w:noProof/>
        </w:rPr>
        <w:t xml:space="preserve"/>
      </w:r>
      <w:r>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50482F" w:rsidP="002953DF">
      <w:pPr>
        <w:keepNext/>
        <w:keepLines/>
        <w:tabs>
          <w:tab w:val="left" w:pos="720"/>
        </w:tabs>
        <w:ind w:right="-74"/>
        <w:jc w:val="center"/>
      </w:pPr>
      <w:r>
        <w:drawing>
          <wp:inline distT="0" distR="0" distL="0" distB="0">
            <wp:extent cy="22860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levels_all_subj46.png" name="Picture 1"/>
                    <pic:cNvPicPr>
                      <a:picLocks noChangeArrowheads="1" noChangeAspect="1"/>
                    </pic:cNvPicPr>
                  </pic:nvPicPr>
                  <pic:blipFill>
                    <a:blip r:embed="rId31"/>
                    <a:srcRect/>
                    <a:stretch>
                      <a:fillRect/>
                    </a:stretch>
                  </pic:blipFill>
                  <pic:spPr bwMode="auto">
                    <a:xfrm>
                      <a:off y="0" x="0"/>
                      <a:ext cy="2286000" cx="5760720"/>
                    </a:xfrm>
                    <a:prstGeom prst="rect">
                      <a:avLst/>
                    </a:prstGeom>
                  </pic:spPr>
                </pic:pic>
              </a:graphicData>
            </a:graphic>
          </wp:inline>
        </w:drawing>
      </w:r>
      <w:r>
        <w:rPr>
          <w:sz w:val="28"/>
          <w:szCs w:val="28"/>
        </w:rPr>
        <w:br/>
      </w:r>
      <w:r w:rsidRPr="00621276">
        <w:t xml:space="preserve">Рис</w:t>
      </w:r>
      <w:r>
        <w:t xml:space="preserve">унок</w:t>
      </w:r>
      <w:r w:rsidRPr="00621276">
        <w:t xml:space="preserve"> </w:t>
      </w:r>
      <w:r>
        <w:t xml:space="preserve">2.5 – Распределение </w:t>
      </w:r>
      <w:r w:rsidRPr="00BC0B27">
        <w:t xml:space="preserve">результат</w:t>
      </w:r>
      <w:r>
        <w:t xml:space="preserve">ов</w:t>
      </w:r>
      <w:r w:rsidRPr="00BC0B27">
        <w:t xml:space="preserve"> тестирования </w:t>
      </w:r>
      <w:r w:rsidRPr="00621276">
        <w:t xml:space="preserve">студентов</w:t>
      </w:r>
      <w:r>
        <w:t xml:space="preserve"> </w:t>
      </w:r>
      <w:r>
        <w:rPr>
          <w:noProof/>
        </w:rPr>
        <w:t xml:space="preserve">вузов-участников</w:t>
      </w:r>
      <w:r>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Электротехника и электроника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Электротехника и электроника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Электротехника и электроника</w:t>
      </w:r>
      <w:r w:rsidRPr="006E4E4E">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Электротехника и электроника</w:t>
      </w:r>
      <w:r w:rsidRPr="00ED5C12">
        <w:t xml:space="preserve">» цикла </w:t>
      </w:r>
      <w:r>
        <w:rPr>
          <w:noProof/>
        </w:rPr>
        <w:t xml:space="preserve">ПД</w:t>
      </w:r>
      <w:r w:rsidRPr="00ED5C12">
        <w:t xml:space="preserve"> ФГОС </w:t>
      </w:r>
      <w:r>
        <w:rPr>
          <w:noProof/>
        </w:rPr>
        <w:t xml:space="preserve">ВО</w:t>
      </w:r>
      <w:r w:rsidRPr="00ED5C12">
        <w:t xml:space="preserve"> (</w:t>
      </w:r>
      <w:r>
        <w:rPr>
          <w:noProof/>
        </w:rPr>
        <w:t xml:space="preserve">ФЭПО-28</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50482F"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50482F" w:rsidP="00AD1D63">
            <w:pPr>
              <w:jc w:val="center"/>
              <w:rPr>
                <w:lang w:val="en-US"/>
              </w:rPr>
            </w:pPr>
            <w:r>
              <w:rPr>
                <w:noProof/>
                <w:lang w:val="en-US"/>
              </w:rPr>
              <w:t xml:space="preserve">13.03.01</w:t>
            </w:r>
          </w:p>
        </w:tc>
        <w:tc>
          <w:tcPr>
            <w:tcW w:w="3912" w:type="dxa"/>
            <w:vAlign w:val="center"/>
          </w:tcPr>
          <w:p w:rsidR="0050482F" w:rsidRDefault="0050482F" w:rsidP="003B19ED">
            <w:pPr>
              <w:spacing w:line="264" w:lineRule="auto"/>
            </w:pPr>
            <w:r>
              <w:rPr>
                <w:noProof/>
              </w:rPr>
              <w:t xml:space="preserve">Теплоэнергетика и теплотехника</w:t>
            </w:r>
          </w:p>
        </w:tc>
        <w:tc>
          <w:tcPr>
            <w:tcW w:w="1284" w:type="dxa"/>
            <w:vAlign w:val="center"/>
          </w:tcPr>
          <w:p w:rsidR="0050482F" w:rsidRPr="006061C9" w:rsidRDefault="0050482F" w:rsidP="00AD1D63">
            <w:pPr>
              <w:jc w:val="center"/>
            </w:pPr>
            <w:r>
              <w:rPr>
                <w:noProof/>
              </w:rPr>
              <w:t xml:space="preserve">17</w:t>
            </w:r>
          </w:p>
        </w:tc>
        <w:tc>
          <w:tcPr>
            <w:tcW w:w="993" w:type="dxa"/>
            <w:vAlign w:val="center"/>
          </w:tcPr>
          <w:p w:rsidR="0050482F" w:rsidRPr="006061C9" w:rsidRDefault="0050482F" w:rsidP="00AD1D63">
            <w:pPr>
              <w:jc w:val="center"/>
            </w:pPr>
            <w:r>
              <w:rPr>
                <w:noProof/>
              </w:rPr>
              <w:t xml:space="preserve">0</w:t>
            </w:r>
            <w:r>
              <w:t xml:space="preserve">%</w:t>
            </w:r>
          </w:p>
        </w:tc>
        <w:tc>
          <w:tcPr>
            <w:tcW w:w="905" w:type="dxa"/>
            <w:vAlign w:val="center"/>
          </w:tcPr>
          <w:p w:rsidR="0050482F" w:rsidRPr="006061C9" w:rsidRDefault="0050482F" w:rsidP="00AD1D63">
            <w:pPr>
              <w:jc w:val="center"/>
            </w:pPr>
            <w:r>
              <w:rPr>
                <w:noProof/>
              </w:rPr>
              <w:t xml:space="preserve">35</w:t>
            </w:r>
            <w:r>
              <w:t xml:space="preserve">%</w:t>
            </w:r>
          </w:p>
        </w:tc>
        <w:tc>
          <w:tcPr>
            <w:tcW w:w="878" w:type="dxa"/>
            <w:vAlign w:val="center"/>
          </w:tcPr>
          <w:p w:rsidR="0050482F" w:rsidRPr="006061C9" w:rsidRDefault="0050482F" w:rsidP="00AD1D63">
            <w:pPr>
              <w:jc w:val="center"/>
            </w:pPr>
            <w:r>
              <w:rPr>
                <w:noProof/>
              </w:rPr>
              <w:t xml:space="preserve">59</w:t>
            </w:r>
            <w:r>
              <w:t xml:space="preserve">%</w:t>
            </w:r>
          </w:p>
        </w:tc>
        <w:tc>
          <w:tcPr>
            <w:tcW w:w="928" w:type="dxa"/>
            <w:vAlign w:val="center"/>
          </w:tcPr>
          <w:p w:rsidR="0050482F" w:rsidRPr="006061C9" w:rsidRDefault="0050482F" w:rsidP="00AD1D63">
            <w:pPr>
              <w:jc w:val="center"/>
            </w:pPr>
            <w:r>
              <w:rPr>
                <w:noProof/>
              </w:rPr>
              <w:t xml:space="preserve">6</w:t>
            </w:r>
            <w:r>
              <w:t xml:space="preserve">%</w:t>
            </w:r>
          </w:p>
        </w:tc>
        <w:tc>
          <w:tcPr>
            <w:tcW w:w="1894" w:type="dxa"/>
            <w:vAlign w:val="center"/>
          </w:tcPr>
          <w:p w:rsidR="0050482F" w:rsidRPr="008C6C39" w:rsidRDefault="0050482F" w:rsidP="00AD1D63">
            <w:pPr>
              <w:jc w:val="center"/>
            </w:pPr>
            <w:r>
              <w:rPr>
                <w:noProof/>
              </w:rPr>
              <w:t xml:space="preserve">100%</w:t>
            </w:r>
          </w:p>
        </w:tc>
        <w:tc>
          <w:tcPr>
            <w:tcW w:w="1496" w:type="dxa"/>
            <w:vAlign w:val="center"/>
          </w:tcPr>
          <w:p w:rsidR="0050482F" w:rsidRPr="00BB78B7" w:rsidRDefault="0050482F"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Heading2"/>
        <w:tabs>
          <w:tab w:val="clear" w:pos="166"/>
          <w:tab w:val="num" w:pos="0"/>
        </w:tabs>
        <w:ind w:left="0" w:firstLine="180"/>
      </w:pPr>
      <w:r w:rsidRPr="002B1ABF">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Электротехника и электроника</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50482F" w:rsidP="002953DF">
      <w:pPr>
        <w:keepNext/>
        <w:keepLines/>
        <w:jc w:val="center"/>
      </w:pPr>
      <w:r>
        <w:drawing>
          <wp:inline distT="0" distR="0" distL="0" distB="0">
            <wp:extent cy="29718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monitoring46.png" name="Picture 1"/>
                    <pic:cNvPicPr>
                      <a:picLocks noChangeArrowheads="1" noChangeAspect="1"/>
                    </pic:cNvPicPr>
                  </pic:nvPicPr>
                  <pic:blipFill>
                    <a:blip r:embed="rId39"/>
                    <a:srcRect/>
                    <a:stretch>
                      <a:fillRect/>
                    </a:stretch>
                  </pic:blipFill>
                  <pic:spPr bwMode="auto">
                    <a:xfrm>
                      <a:off y="0" x="0"/>
                      <a:ext cy="2971800" cx="5760720"/>
                    </a:xfrm>
                    <a:prstGeom prst="rect">
                      <a:avLst/>
                    </a:prstGeom>
                  </pic:spPr>
                </pic:pic>
              </a:graphicData>
            </a:graphic>
          </wp:inline>
        </w:drawing>
      </w:r>
      <w:r>
        <w:br/>
      </w:r>
      <w:r w:rsidRPr="00C015E3">
        <w:t xml:space="preserve">Рис</w:t>
      </w:r>
      <w:r>
        <w:t xml:space="preserve">унок 2.6 –</w:t>
      </w:r>
      <w:r w:rsidRPr="00C015E3">
        <w:t xml:space="preserve"> </w:t>
      </w:r>
      <w:r>
        <w:t xml:space="preserve">Диаграмма р</w:t>
      </w:r>
      <w:r w:rsidRPr="00C015E3">
        <w:t xml:space="preserve">аспределени</w:t>
      </w:r>
      <w:r>
        <w:t xml:space="preserve">я</w:t>
      </w:r>
      <w:r w:rsidRPr="00C015E3">
        <w:t xml:space="preserve"> </w:t>
      </w:r>
      <w:r>
        <w:t xml:space="preserve">студентов </w:t>
      </w:r>
      <w:r>
        <w:rPr>
          <w:noProof/>
        </w:rPr>
        <w:t xml:space="preserve">вуз</w:t>
      </w:r>
      <w:r>
        <w:t xml:space="preserve">а</w:t>
      </w:r>
      <w:r>
        <w:rPr>
          <w:noProof/>
        </w:rPr>
        <w:t xml:space="preserve"/>
      </w:r>
      <w:r w:rsidRPr="002A67B6">
        <w:t xml:space="preserve"> </w:t>
      </w:r>
      <w:r>
        <w:t xml:space="preserve">и </w:t>
      </w:r>
      <w:r>
        <w:rPr>
          <w:noProof/>
        </w:rPr>
        <w:t xml:space="preserve">вузов-участников</w:t>
      </w:r>
      <w:r>
        <w:br/>
      </w:r>
      <w:r w:rsidRPr="00C015E3">
        <w:t xml:space="preserve">по уровням обученности</w:t>
      </w:r>
      <w:r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63% (ФЭПО-24), 78% (ФЭПО-25), 64% (ФЭПО-26), 25% (ФЭПО-27) и 100% (ФЭПО-28)</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84% (ФЭПО-24), 88% (ФЭПО-25), 79% (ФЭПО-26), 85% (ФЭПО-27) и 82% (ФЭПО-28)</w:t>
      </w:r>
      <w:r>
        <w:rPr>
          <w:sz w:val="28"/>
          <w:szCs w:val="28"/>
        </w:rPr>
        <w:t xml:space="preserve"> соответственно.</w:t>
      </w:r>
    </w:p>
    <w:p w:rsidR="0050482F" w:rsidRPr="002B1ABF" w:rsidRDefault="0050482F" w:rsidP="00F90D91">
      <w:pPr>
        <w:pStyle w:val="Heading1"/>
        <w:tabs>
          <w:tab w:val="clear" w:pos="-194"/>
          <w:tab w:val="num" w:pos="0"/>
        </w:tabs>
        <w:ind w:left="0" w:firstLine="180"/>
      </w:pPr>
      <w:r>
        <w:br w:type="page"/>
      </w:r>
      <w:r w:rsidRPr="002B1ABF">
        <w:t xml:space="preserve">Содержательный анализ результатов тестирования студентов</w:t>
      </w:r>
      <w:r>
        <w:t xml:space="preserve"> </w:t>
      </w:r>
      <w:r w:rsidRPr="002B1ABF">
        <w:t xml:space="preserve">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2B1ABF" w:rsidRDefault="0050482F" w:rsidP="00F90D91">
      <w:pPr>
        <w:pStyle w:val="Heading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Электротехника и электроника</w:t>
      </w:r>
      <w:r w:rsidRPr="002B1ABF">
        <w:t xml:space="preserve">» цикла </w:t>
      </w:r>
      <w:r>
        <w:rPr>
          <w:noProof/>
        </w:rPr>
        <w:t xml:space="preserve">ПД</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Электротехника и электроника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50482F"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Электротехника и электроника</w:t>
      </w:r>
      <w:r w:rsidRPr="006B1784">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кредитов</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w:t>
      </w:r>
      <w:r w:rsidRPr="00621546">
        <w:t xml:space="preserve">. </w:t>
      </w:r>
      <w:r>
        <w:rPr>
          <w:noProof/>
        </w:rPr>
        <w:t xml:space="preserve">Основные определения и топологические параметры электрических цепей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w:t>
      </w:r>
      <w:r w:rsidRPr="00621546">
        <w:t xml:space="preserve">. </w:t>
      </w:r>
      <w:r>
        <w:rPr>
          <w:noProof/>
        </w:rPr>
        <w:t xml:space="preserve">Закон Ома и его применение для расчета электрических цепей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3*</w:t>
      </w:r>
      <w:r w:rsidRPr="00621546">
        <w:t xml:space="preserve">. </w:t>
      </w:r>
      <w:r>
        <w:rPr>
          <w:noProof/>
        </w:rPr>
        <w:t xml:space="preserve">Законы Кирхгофа и их применение для расчета электрических цепей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4*</w:t>
      </w:r>
      <w:r w:rsidRPr="00621546">
        <w:t xml:space="preserve">. </w:t>
      </w:r>
      <w:r>
        <w:rPr>
          <w:noProof/>
        </w:rPr>
        <w:t xml:space="preserve">Анализ цепей постоянного тока с одним источником энергии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5</w:t>
      </w:r>
      <w:r w:rsidRPr="00621546">
        <w:t xml:space="preserve">. </w:t>
      </w:r>
      <w:r>
        <w:rPr>
          <w:noProof/>
        </w:rPr>
        <w:t xml:space="preserve">Мощность цепи постоянного тока. Баланс мощностей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6</w:t>
      </w:r>
      <w:r w:rsidRPr="00621546">
        <w:t xml:space="preserve">. </w:t>
      </w:r>
      <w:r>
        <w:rPr>
          <w:noProof/>
        </w:rPr>
        <w:t xml:space="preserve">Расчет нелинейных цепей постоянного тока</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7*</w:t>
      </w:r>
      <w:r w:rsidRPr="00621546">
        <w:t xml:space="preserve">. </w:t>
      </w:r>
      <w:r>
        <w:rPr>
          <w:noProof/>
        </w:rPr>
        <w:t xml:space="preserve">Способы представления и параметры синусоидальных величин</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8*</w:t>
      </w:r>
      <w:r w:rsidRPr="00621546">
        <w:t xml:space="preserve">. </w:t>
      </w:r>
      <w:r>
        <w:rPr>
          <w:noProof/>
        </w:rPr>
        <w:t xml:space="preserve">Электрические цепи с резистивным, индуктивным и емкостным элементами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9</w:t>
      </w:r>
      <w:r w:rsidRPr="00621546">
        <w:t xml:space="preserve">. </w:t>
      </w:r>
      <w:r>
        <w:rPr>
          <w:noProof/>
        </w:rPr>
        <w:t xml:space="preserve">Сопротивления и фазовые соотношения между токами и напряжениями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10*</w:t>
      </w:r>
      <w:r w:rsidRPr="00621546">
        <w:t xml:space="preserve">. </w:t>
      </w:r>
      <w:r>
        <w:rPr>
          <w:noProof/>
        </w:rPr>
        <w:t xml:space="preserve">Трехфазные цепи. Основные понятия. Элементы трехфазных цепей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11</w:t>
      </w:r>
      <w:r w:rsidRPr="00621546">
        <w:t xml:space="preserve">. </w:t>
      </w:r>
      <w:r>
        <w:rPr>
          <w:noProof/>
        </w:rPr>
        <w:t xml:space="preserve">Основные понятия теории электромагнитного поля и основные магнитные величины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12</w:t>
      </w:r>
      <w:r w:rsidRPr="00621546">
        <w:t xml:space="preserve">. </w:t>
      </w:r>
      <w:r>
        <w:rPr>
          <w:noProof/>
        </w:rPr>
        <w:t xml:space="preserve">Свойства ферромагнитных материалов. Определения, классификация, законы магнитных цепей</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13</w:t>
      </w:r>
      <w:r w:rsidRPr="00621546">
        <w:t xml:space="preserve">. </w:t>
      </w:r>
      <w:r>
        <w:rPr>
          <w:noProof/>
        </w:rPr>
        <w:t xml:space="preserve">Магнитные цепи с постоянными магнитными потоками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14</w:t>
      </w:r>
      <w:r w:rsidRPr="00621546">
        <w:t xml:space="preserve">. </w:t>
      </w:r>
      <w:r>
        <w:rPr>
          <w:noProof/>
        </w:rPr>
        <w:t xml:space="preserve">Магнитные цепи с переменными магнитными потоками</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15*</w:t>
      </w:r>
      <w:r w:rsidRPr="00621546">
        <w:t xml:space="preserve">. </w:t>
      </w:r>
      <w:r>
        <w:rPr>
          <w:noProof/>
        </w:rPr>
        <w:t xml:space="preserve">Трансформаторы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16</w:t>
      </w:r>
      <w:r w:rsidRPr="00621546">
        <w:t xml:space="preserve">. </w:t>
      </w:r>
      <w:r>
        <w:rPr>
          <w:noProof/>
        </w:rPr>
        <w:t xml:space="preserve">Машины постоянного тока</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17*</w:t>
      </w:r>
      <w:r w:rsidRPr="00621546">
        <w:t xml:space="preserve">. </w:t>
      </w:r>
      <w:r>
        <w:rPr>
          <w:noProof/>
        </w:rPr>
        <w:t xml:space="preserve">Асинхронные машины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18</w:t>
      </w:r>
      <w:r w:rsidRPr="00621546">
        <w:t xml:space="preserve">. </w:t>
      </w:r>
      <w:r>
        <w:rPr>
          <w:noProof/>
        </w:rPr>
        <w:t xml:space="preserve">Синхронные машины</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19*</w:t>
      </w:r>
      <w:r w:rsidRPr="00621546">
        <w:t xml:space="preserve">. </w:t>
      </w:r>
      <w:r>
        <w:rPr>
          <w:noProof/>
        </w:rPr>
        <w:t xml:space="preserve">Элементная база современных электронных устройств</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20*</w:t>
      </w:r>
      <w:r w:rsidRPr="00621546">
        <w:t xml:space="preserve">. </w:t>
      </w:r>
      <w:r>
        <w:rPr>
          <w:noProof/>
        </w:rPr>
        <w:t xml:space="preserve">Источники вторичного электропитания</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21*</w:t>
      </w:r>
      <w:r w:rsidRPr="00621546">
        <w:t xml:space="preserve">. </w:t>
      </w:r>
      <w:r>
        <w:rPr>
          <w:noProof/>
        </w:rPr>
        <w:t xml:space="preserve">Усилители электрических сигналов</w:t>
      </w:r>
    </w:p>
    <w:p w:rsidR="0050482F" w:rsidRPr="00621546" w:rsidRDefault="0050482F" w:rsidP="00F90D91">
      <w:pPr>
        <w:tabs>
          <w:tab w:val="left" w:pos="1440"/>
        </w:tabs>
        <w:spacing w:line="288" w:lineRule="auto"/>
        <w:ind w:left="360"/>
      </w:pPr>
      <w:r w:rsidRPr="00BB6C1D">
        <w:t xml:space="preserve">Тема</w:t>
      </w:r>
      <w:r w:rsidRPr="00621546">
        <w:t xml:space="preserve"> </w:t>
      </w:r>
      <w:r>
        <w:rPr>
          <w:noProof/>
        </w:rPr>
        <w:t xml:space="preserve">22*</w:t>
      </w:r>
      <w:r w:rsidRPr="00621546">
        <w:t xml:space="preserve">. </w:t>
      </w:r>
      <w:r>
        <w:rPr>
          <w:noProof/>
        </w:rPr>
        <w:t xml:space="preserve">Основы цифровой электроники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1*</w:t>
      </w:r>
      <w:r w:rsidRPr="00621546">
        <w:t xml:space="preserve">. </w:t>
      </w:r>
      <w:r>
        <w:rPr>
          <w:noProof/>
        </w:rPr>
        <w:t xml:space="preserve">Цепи постоянного тока</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2*</w:t>
      </w:r>
      <w:r w:rsidRPr="00621546">
        <w:t xml:space="preserve">. </w:t>
      </w:r>
      <w:r>
        <w:rPr>
          <w:noProof/>
        </w:rPr>
        <w:t xml:space="preserve">Однофазные цепи синусоидального тока</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3*</w:t>
      </w:r>
      <w:r w:rsidRPr="00621546">
        <w:t xml:space="preserve">. </w:t>
      </w:r>
      <w:r>
        <w:rPr>
          <w:noProof/>
        </w:rPr>
        <w:t xml:space="preserve">Трехфазные цепи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4</w:t>
      </w:r>
      <w:r w:rsidRPr="00621546">
        <w:t xml:space="preserve">. </w:t>
      </w:r>
      <w:r>
        <w:rPr>
          <w:noProof/>
        </w:rPr>
        <w:t xml:space="preserve">Переходные процессы</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5*</w:t>
      </w:r>
      <w:r w:rsidRPr="00621546">
        <w:t xml:space="preserve">. </w:t>
      </w:r>
      <w:r>
        <w:rPr>
          <w:noProof/>
        </w:rPr>
        <w:t xml:space="preserve">Нелинейные электрические и магнитные цепи</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6*</w:t>
      </w:r>
      <w:r w:rsidRPr="00621546">
        <w:t xml:space="preserve">. </w:t>
      </w:r>
      <w:r>
        <w:rPr>
          <w:noProof/>
        </w:rPr>
        <w:t xml:space="preserve">Электрические машины</w:t>
      </w:r>
    </w:p>
    <w:p w:rsidR="0050482F" w:rsidRPr="00621546" w:rsidRDefault="0050482F" w:rsidP="0032547B">
      <w:pPr>
        <w:tabs>
          <w:tab w:val="left" w:pos="720"/>
        </w:tabs>
        <w:spacing w:line="288" w:lineRule="auto"/>
        <w:ind w:left="360"/>
        <w:jc w:val="both"/>
      </w:pPr>
      <w:r w:rsidRPr="00BB6C1D">
        <w:t xml:space="preserve">Модуль</w:t>
      </w:r>
      <w:r w:rsidRPr="00621546">
        <w:t xml:space="preserve"> </w:t>
      </w:r>
      <w:r>
        <w:rPr>
          <w:noProof/>
        </w:rPr>
        <w:t xml:space="preserve">7*</w:t>
      </w:r>
      <w:r w:rsidRPr="00621546">
        <w:t xml:space="preserve">. </w:t>
      </w:r>
      <w:r>
        <w:rPr>
          <w:noProof/>
        </w:rPr>
        <w:t xml:space="preserve">Электроника</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Heading2"/>
        <w:tabs>
          <w:tab w:val="clear" w:pos="166"/>
          <w:tab w:val="num" w:pos="0"/>
        </w:tabs>
        <w:ind w:left="0" w:firstLine="180"/>
      </w:pPr>
      <w:r w:rsidRPr="002B1ABF">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50482F" w:rsidP="00F04A61">
      <w:pPr>
        <w:pStyle w:val="3-1"/>
        <w:tabs>
          <w:tab w:val="clear" w:pos="360"/>
          <w:tab w:val="num" w:pos="0"/>
        </w:tabs>
        <w:spacing w:before="480"/>
        <w:ind w:left="0" w:firstLine="0"/>
        <w:rPr>
          <w:lang w:val="pl-PL"/>
        </w:rPr>
      </w:pPr>
      <w:r>
        <w:rPr>
          <w:noProof/>
          <w:lang w:val="pl-PL"/>
        </w:rPr>
        <w:t xml:space="preserve">Направление подготовки</w:t>
      </w:r>
      <w:r w:rsidRPr="002B3C22">
        <w:rPr>
          <w:lang w:val="pl-PL"/>
        </w:rPr>
        <w:t xml:space="preserve"> </w:t>
      </w:r>
      <w:r>
        <w:rPr>
          <w:noProof/>
          <w:lang w:val="en-US"/>
        </w:rPr>
        <w:t xml:space="preserve">13.03.01</w:t>
      </w:r>
      <w:r w:rsidRPr="002B3C22">
        <w:rPr>
          <w:lang w:val="pl-PL"/>
        </w:rPr>
        <w:t xml:space="preserve"> «</w:t>
      </w:r>
      <w:r>
        <w:rPr>
          <w:noProof/>
          <w:lang w:val="pl-PL"/>
        </w:rPr>
        <w:t xml:space="preserve">Теплоэнергетика и теплотехника</w:t>
      </w:r>
      <w:r w:rsidRPr="002B3C22">
        <w:rPr>
          <w:lang w:val="pl-PL"/>
        </w:rPr>
        <w:t xml:space="preserve">»</w:t>
      </w:r>
      <w:r w:rsidRPr="002B3C22">
        <w:rPr>
          <w:lang w:val="pl-PL"/>
        </w:rPr>
        <w:t xml:space="preserve"> </w:t>
      </w:r>
    </w:p>
    <w:p w:rsidR="0050482F" w:rsidRPr="00F04A61" w:rsidRDefault="0050482F" w:rsidP="00F04A61">
      <w:pPr>
        <w:spacing w:before="360"/>
        <w:jc w:val="center"/>
        <w:rPr>
          <w:sz w:val="28"/>
          <w:szCs w:val="28"/>
          <w:lang w:val="en-US"/>
        </w:rPr>
      </w:pPr>
      <w:r w:rsidRPr="005C45DC">
        <w:rPr>
          <w:sz w:val="28"/>
          <w:szCs w:val="28"/>
        </w:rPr>
        <w:t xml:space="preserve">Групп</w:t>
      </w:r>
      <w:r>
        <w:rPr>
          <w:noProof/>
          <w:sz w:val="28"/>
          <w:szCs w:val="28"/>
          <w:lang w:val="en-US"/>
        </w:rPr>
        <w:t xml:space="preserve">а</w:t>
      </w:r>
      <w:r w:rsidRPr="00F04A61">
        <w:rPr>
          <w:sz w:val="28"/>
          <w:szCs w:val="28"/>
          <w:lang w:val="en-US"/>
        </w:rPr>
        <w:t xml:space="preserve">: </w:t>
      </w:r>
      <w:r>
        <w:rPr>
          <w:noProof/>
          <w:sz w:val="28"/>
          <w:szCs w:val="28"/>
          <w:lang w:val="en-US"/>
        </w:rPr>
        <w:t xml:space="preserve">ОПБ-13.03.01-31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Электротехника и электроника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Теплоэнергетика и теплотехника</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ОПБ-13.03.01-31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кредитов</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Основные определения и топологические параметры электрических цепей</w:t>
            </w:r>
          </w:p>
        </w:tc>
        <w:tc>
          <w:tcPr>
            <w:tcW w:w="1774" w:type="dxa"/>
          </w:tcPr>
          <w:p w:rsidR="0050482F" w:rsidRPr="00E8159A" w:rsidRDefault="0050482F"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Закон Ома и его применение для расчета электрических цепей</w:t>
            </w:r>
          </w:p>
        </w:tc>
        <w:tc>
          <w:tcPr>
            <w:tcW w:w="1774" w:type="dxa"/>
          </w:tcPr>
          <w:p w:rsidR="0050482F" w:rsidRPr="00E8159A" w:rsidRDefault="0050482F"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Законы Кирхгофа и их применение для расчета электрических цепей</w:t>
            </w:r>
          </w:p>
        </w:tc>
        <w:tc>
          <w:tcPr>
            <w:tcW w:w="1774" w:type="dxa"/>
          </w:tcPr>
          <w:p w:rsidR="0050482F" w:rsidRPr="00E8159A" w:rsidRDefault="0050482F"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Анализ цепей постоянного тока с одним источником энергии</w:t>
            </w:r>
          </w:p>
        </w:tc>
        <w:tc>
          <w:tcPr>
            <w:tcW w:w="1774" w:type="dxa"/>
          </w:tcPr>
          <w:p w:rsidR="0050482F" w:rsidRPr="00E8159A" w:rsidRDefault="0050482F"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Мощность цепи постоянного тока. Баланс мощностей</w:t>
            </w:r>
          </w:p>
        </w:tc>
        <w:tc>
          <w:tcPr>
            <w:tcW w:w="1774" w:type="dxa"/>
          </w:tcPr>
          <w:p w:rsidR="0050482F" w:rsidRPr="00E8159A" w:rsidRDefault="0050482F"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Способы представления и параметры синусоидальных величин</w:t>
            </w:r>
          </w:p>
        </w:tc>
        <w:tc>
          <w:tcPr>
            <w:tcW w:w="1774" w:type="dxa"/>
          </w:tcPr>
          <w:p w:rsidR="0050482F" w:rsidRPr="00E8159A" w:rsidRDefault="0050482F"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Электрические цепи с резистивным, индуктивным и емкостным элементами</w:t>
            </w:r>
          </w:p>
        </w:tc>
        <w:tc>
          <w:tcPr>
            <w:tcW w:w="1774" w:type="dxa"/>
          </w:tcPr>
          <w:p w:rsidR="0050482F" w:rsidRPr="00E8159A" w:rsidRDefault="0050482F"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Сопротивления и фазовые соотношения между токами и напряжениями</w:t>
            </w:r>
          </w:p>
        </w:tc>
        <w:tc>
          <w:tcPr>
            <w:tcW w:w="1774" w:type="dxa"/>
          </w:tcPr>
          <w:p w:rsidR="0050482F" w:rsidRPr="00E8159A" w:rsidRDefault="0050482F"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Трехфазные цепи. Основные понятия. Элементы трехфазных цепей</w:t>
            </w:r>
          </w:p>
        </w:tc>
        <w:tc>
          <w:tcPr>
            <w:tcW w:w="1774" w:type="dxa"/>
          </w:tcPr>
          <w:p w:rsidR="0050482F" w:rsidRPr="00E8159A" w:rsidRDefault="0050482F"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Трансформаторы</w:t>
            </w:r>
          </w:p>
        </w:tc>
        <w:tc>
          <w:tcPr>
            <w:tcW w:w="1774" w:type="dxa"/>
          </w:tcPr>
          <w:p w:rsidR="0050482F" w:rsidRPr="00E8159A" w:rsidRDefault="0050482F"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Элементная база современных электронных устройств</w:t>
            </w:r>
          </w:p>
        </w:tc>
        <w:tc>
          <w:tcPr>
            <w:tcW w:w="1774" w:type="dxa"/>
          </w:tcPr>
          <w:p w:rsidR="0050482F" w:rsidRPr="00E8159A" w:rsidRDefault="0050482F"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Источники вторичного электропитания</w:t>
            </w:r>
          </w:p>
        </w:tc>
        <w:tc>
          <w:tcPr>
            <w:tcW w:w="1774" w:type="dxa"/>
          </w:tcPr>
          <w:p w:rsidR="0050482F" w:rsidRPr="00E8159A" w:rsidRDefault="0050482F"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Усилители электрических сигналов</w:t>
            </w:r>
          </w:p>
        </w:tc>
        <w:tc>
          <w:tcPr>
            <w:tcW w:w="1774" w:type="dxa"/>
          </w:tcPr>
          <w:p w:rsidR="0050482F" w:rsidRPr="00E8159A" w:rsidRDefault="0050482F"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Основы цифровой электроники</w:t>
            </w:r>
          </w:p>
        </w:tc>
        <w:tc>
          <w:tcPr>
            <w:tcW w:w="1774" w:type="dxa"/>
          </w:tcPr>
          <w:p w:rsidR="0050482F" w:rsidRPr="00E8159A" w:rsidRDefault="0050482F"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Цепи постоянного тока</w:t>
            </w:r>
          </w:p>
        </w:tc>
        <w:tc>
          <w:tcPr>
            <w:tcW w:w="1774" w:type="dxa"/>
          </w:tcPr>
          <w:p w:rsidR="0050482F" w:rsidRPr="00E8159A" w:rsidRDefault="0050482F"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Однофазные цепи синусоидального тока</w:t>
            </w:r>
          </w:p>
        </w:tc>
        <w:tc>
          <w:tcPr>
            <w:tcW w:w="1774" w:type="dxa"/>
          </w:tcPr>
          <w:p w:rsidR="0050482F" w:rsidRPr="00E8159A" w:rsidRDefault="0050482F"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Трехфазные цепи</w:t>
            </w:r>
          </w:p>
        </w:tc>
        <w:tc>
          <w:tcPr>
            <w:tcW w:w="1774" w:type="dxa"/>
          </w:tcPr>
          <w:p w:rsidR="0050482F" w:rsidRPr="00E8159A" w:rsidRDefault="0050482F"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Нелинейные электрические и магнитные цепи</w:t>
            </w:r>
          </w:p>
        </w:tc>
        <w:tc>
          <w:tcPr>
            <w:tcW w:w="1774" w:type="dxa"/>
          </w:tcPr>
          <w:p w:rsidR="0050482F" w:rsidRPr="00E8159A" w:rsidRDefault="0050482F"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Электрические машины</w:t>
            </w:r>
          </w:p>
        </w:tc>
        <w:tc>
          <w:tcPr>
            <w:tcW w:w="1774" w:type="dxa"/>
          </w:tcPr>
          <w:p w:rsidR="0050482F" w:rsidRPr="00E8159A" w:rsidRDefault="0050482F"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50482F" w:rsidP="00AD1D63">
            <w:pPr>
              <w:tabs>
                <w:tab w:val="left" w:pos="720"/>
              </w:tabs>
              <w:jc w:val="both"/>
            </w:pPr>
            <w:r>
              <w:rPr>
                <w:noProof/>
              </w:rPr>
              <w:t xml:space="preserve">Электроника</w:t>
            </w:r>
          </w:p>
        </w:tc>
        <w:tc>
          <w:tcPr>
            <w:tcW w:w="1774" w:type="dxa"/>
          </w:tcPr>
          <w:p w:rsidR="0050482F" w:rsidRPr="00E8159A" w:rsidRDefault="0050482F" w:rsidP="00AD1D63">
            <w:pPr>
              <w:tabs>
                <w:tab w:val="left" w:pos="720"/>
              </w:tabs>
              <w:jc w:val="center"/>
            </w:pPr>
            <w:r>
              <w:rPr>
                <w:noProof/>
              </w:rPr>
              <w:t xml:space="preserve">20</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21.1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21.2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21.3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22.1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22.2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22.3</w:t>
            </w:r>
          </w:p>
        </w:tc>
      </w:tr>
      <w:tr w:rsidR="0050482F" w:rsidRPr="00E7363A">
        <w:trPr>
          <w:jc w:val="center"/>
        </w:trPr>
        <w:tc>
          <w:tcPr>
            <w:tcW w:w="9082" w:type="dxa"/>
            <w:gridSpan w:val="2"/>
          </w:tcPr>
          <w:p w:rsidR="0050482F" w:rsidRPr="00AD1D63" w:rsidRDefault="0050482F" w:rsidP="00AD1D63">
            <w:pPr>
              <w:tabs>
                <w:tab w:val="left" w:pos="720"/>
              </w:tabs>
              <w:rPr>
                <w:lang w:val="en-US"/>
              </w:rPr>
            </w:pPr>
            <w:r>
              <w:t xml:space="preserve">Кейс</w:t>
            </w:r>
            <w:r w:rsidRPr="00AD1D63">
              <w:rPr>
                <w:lang w:val="en-US"/>
              </w:rPr>
              <w:t xml:space="preserve"> </w:t>
            </w:r>
            <w:r>
              <w:rPr>
                <w:noProof/>
                <w:lang w:val="en-US"/>
              </w:rPr>
              <w:t xml:space="preserve">3</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1</w:t>
            </w:r>
          </w:p>
        </w:tc>
        <w:tc>
          <w:tcPr>
            <w:tcW w:w="1774" w:type="dxa"/>
          </w:tcPr>
          <w:p w:rsidR="0050482F" w:rsidRPr="00AD1D63" w:rsidRDefault="0050482F" w:rsidP="00AD1D63">
            <w:pPr>
              <w:tabs>
                <w:tab w:val="left" w:pos="720"/>
              </w:tabs>
              <w:jc w:val="center"/>
              <w:rPr>
                <w:lang w:val="en-US"/>
              </w:rPr>
            </w:pPr>
            <w:r>
              <w:rPr>
                <w:noProof/>
                <w:lang w:val="en-US"/>
              </w:rPr>
              <w:t xml:space="preserve">23.1</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2</w:t>
            </w:r>
          </w:p>
        </w:tc>
        <w:tc>
          <w:tcPr>
            <w:tcW w:w="1774" w:type="dxa"/>
          </w:tcPr>
          <w:p w:rsidR="0050482F" w:rsidRPr="00AD1D63" w:rsidRDefault="0050482F" w:rsidP="00AD1D63">
            <w:pPr>
              <w:tabs>
                <w:tab w:val="left" w:pos="720"/>
              </w:tabs>
              <w:jc w:val="center"/>
              <w:rPr>
                <w:lang w:val="en-US"/>
              </w:rPr>
            </w:pPr>
            <w:r>
              <w:rPr>
                <w:noProof/>
                <w:lang w:val="en-US"/>
              </w:rPr>
              <w:t xml:space="preserve">23.2</w:t>
            </w:r>
          </w:p>
        </w:tc>
      </w:tr>
      <w:tr w:rsidR="0050482F" w:rsidRPr="00E7363A">
        <w:trPr>
          <w:jc w:val="center"/>
        </w:trPr>
        <w:tc>
          <w:tcPr>
            <w:tcW w:w="7308" w:type="dxa"/>
          </w:tcPr>
          <w:p w:rsidR="0050482F" w:rsidRDefault="0050482F" w:rsidP="00AD1D63">
            <w:pPr>
              <w:tabs>
                <w:tab w:val="left" w:pos="720"/>
              </w:tabs>
              <w:jc w:val="both"/>
            </w:pPr>
            <w:r>
              <w:rPr>
                <w:noProof/>
              </w:rPr>
              <w:t xml:space="preserve">Подзадача 3</w:t>
            </w:r>
          </w:p>
        </w:tc>
        <w:tc>
          <w:tcPr>
            <w:tcW w:w="1774" w:type="dxa"/>
          </w:tcPr>
          <w:p w:rsidR="0050482F" w:rsidRPr="00AD1D63" w:rsidRDefault="0050482F" w:rsidP="00AD1D63">
            <w:pPr>
              <w:tabs>
                <w:tab w:val="left" w:pos="720"/>
              </w:tabs>
              <w:jc w:val="center"/>
              <w:rPr>
                <w:lang w:val="en-US"/>
              </w:rPr>
            </w:pPr>
            <w:r>
              <w:rPr>
                <w:noProof/>
                <w:lang w:val="en-US"/>
              </w:rPr>
              <w:t xml:space="preserve">23.3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1_3463124.png" name="Picture 1"/>
                    <pic:cNvPicPr>
                      <a:picLocks noChangeArrowheads="1" noChangeAspect="1"/>
                    </pic:cNvPicPr>
                  </pic:nvPicPr>
                  <pic:blipFill>
                    <a:blip r:embed="rId32"/>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1</w:t>
      </w:r>
      <w:r>
        <w:t xml:space="preserve"> – Гистограмма плотности распределения результатов </w:t>
      </w:r>
      <w:r w:rsidRPr="00685C1F">
        <w:t xml:space="preserve">выполнения заданий</w:t>
      </w:r>
      <w:r>
        <w:t xml:space="preserve"> блока 1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w:t>
      </w:r>
    </w:p>
    <w:p w:rsidR="0050482F" w:rsidRDefault="0050482F" w:rsidP="00946870">
      <w:pPr>
        <w:keepNext/>
        <w:keepLines/>
        <w:tabs>
          <w:tab w:val="left" w:pos="720"/>
        </w:tabs>
        <w:jc w:val="center"/>
      </w:pPr>
      <w:r>
        <w:drawing>
          <wp:inline distT="0" distR="0" distL="0" distB="0">
            <wp:extent cy="27432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map_rates1_3463124.png" name="Picture 1"/>
                    <pic:cNvPicPr>
                      <a:picLocks noChangeArrowheads="1" noChangeAspect="1"/>
                    </pic:cNvPicPr>
                  </pic:nvPicPr>
                  <pic:blipFill>
                    <a:blip r:embed="rId33"/>
                    <a:srcRect/>
                    <a:stretch>
                      <a:fillRect/>
                    </a:stretch>
                  </pic:blipFill>
                  <pic:spPr bwMode="auto">
                    <a:xfrm>
                      <a:off y="0" x="0"/>
                      <a:ext cy="2743200" cx="5760720"/>
                    </a:xfrm>
                    <a:prstGeom prst="rect">
                      <a:avLst/>
                    </a:prstGeom>
                  </pic:spPr>
                </pic:pic>
              </a:graphicData>
            </a:graphic>
          </wp:inline>
        </w:drawing>
      </w:r>
      <w:r>
        <w:br/>
        <w:t xml:space="preserve">Рисунок 3.</w:t>
      </w:r>
      <w:r>
        <w:rPr>
          <w:noProof/>
        </w:rPr>
        <w:t xml:space="preserve">2</w:t>
      </w:r>
      <w:r>
        <w:t xml:space="preserve"> – Карта коэффициентов решаемости заданий по темам блока 1</w:t>
      </w:r>
      <w:r>
        <w:br/>
        <w:t xml:space="preserve">ПИМ по дисциплине «</w:t>
      </w:r>
      <w:r>
        <w:rPr>
          <w:noProof/>
        </w:rPr>
        <w:t xml:space="preserve">Электротехника и электроника</w:t>
      </w:r>
      <w:r>
        <w:t xml:space="preserve">»</w:t>
      </w:r>
    </w:p>
    <w:p w:rsidR="0050482F" w:rsidRDefault="0050482F" w:rsidP="00D950FC">
      <w:pPr>
        <w:tabs>
          <w:tab w:val="left" w:pos="720"/>
        </w:tabs>
        <w:ind w:left="360"/>
        <w:jc w:val="center"/>
      </w:pPr>
    </w:p>
    <w:p w:rsidR="0050482F" w:rsidRPr="00742CB4" w:rsidRDefault="0050482F" w:rsidP="00742CB4">
      <w:pPr>
        <w:pStyle w:val="a2"/>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50482F" w:rsidP="00742CB4">
      <w:pPr>
        <w:pStyle w:val="a2"/>
        <w:spacing w:line="240" w:lineRule="auto"/>
        <w:rPr>
          <w:sz w:val="28"/>
          <w:szCs w:val="28"/>
        </w:rPr>
      </w:pPr>
      <w:r w:rsidRPr="00742CB4">
        <w:rPr>
          <w:sz w:val="28"/>
          <w:szCs w:val="28"/>
        </w:rPr>
        <w:t xml:space="preserve">выполн</w:t>
      </w:r>
      <w:r>
        <w:rPr>
          <w:sz w:val="28"/>
          <w:szCs w:val="28"/>
        </w:rPr>
        <w:t xml:space="preserve">или</w:t>
      </w:r>
      <w:r w:rsidRPr="00742CB4">
        <w:rPr>
          <w:sz w:val="28"/>
          <w:szCs w:val="28"/>
        </w:rPr>
        <w:t xml:space="preserve"> </w:t>
      </w:r>
      <w:r w:rsidRPr="00742CB4">
        <w:rPr>
          <w:b/>
          <w:bCs/>
          <w:sz w:val="28"/>
          <w:szCs w:val="28"/>
        </w:rPr>
        <w:t xml:space="preserve">на высоком</w:t>
      </w:r>
      <w:r w:rsidRPr="00742CB4">
        <w:rPr>
          <w:sz w:val="28"/>
          <w:szCs w:val="28"/>
        </w:rPr>
        <w:t xml:space="preserve"> уровне</w:t>
      </w:r>
      <w:r>
        <w:rPr>
          <w:sz w:val="28"/>
          <w:szCs w:val="28"/>
        </w:rPr>
        <w:t xml:space="preserve"> </w:t>
      </w:r>
      <w:r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50482F" w:rsidP="002953DF">
      <w:pPr>
        <w:keepNext/>
        <w:keepLines/>
        <w:tabs>
          <w:tab w:val="left" w:pos="720"/>
        </w:tabs>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2_3463124.png" name="Picture 1"/>
                    <pic:cNvPicPr>
                      <a:picLocks noChangeArrowheads="1" noChangeAspect="1"/>
                    </pic:cNvPicPr>
                  </pic:nvPicPr>
                  <pic:blipFill>
                    <a:blip r:embed="rId34"/>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3</w:t>
      </w:r>
      <w:r>
        <w:t xml:space="preserve"> – Гистограмма плотности распределения результатов </w:t>
      </w:r>
      <w:r w:rsidRPr="00685C1F">
        <w:t xml:space="preserve">выполнения заданий</w:t>
      </w:r>
      <w:r>
        <w:t xml:space="preserve"> блока 2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2_3463124.png" name="Picture 1"/>
                    <pic:cNvPicPr>
                      <a:picLocks noChangeArrowheads="1" noChangeAspect="1"/>
                    </pic:cNvPicPr>
                  </pic:nvPicPr>
                  <pic:blipFill>
                    <a:blip r:embed="rId35"/>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4</w:t>
      </w:r>
      <w:r>
        <w:t xml:space="preserve"> – Диаграмма результатов выполнения студентами заданий блока 2</w:t>
      </w:r>
      <w:r>
        <w:br/>
        <w:t xml:space="preserve">ПИМ</w:t>
      </w:r>
      <w:r w:rsidRPr="009534E9">
        <w:t xml:space="preserve"> </w:t>
      </w:r>
      <w:r>
        <w:t xml:space="preserve">по дисциплине «</w:t>
      </w:r>
      <w:r>
        <w:rPr>
          <w:noProof/>
        </w:rPr>
        <w:t xml:space="preserve">Электротехника и электроника</w:t>
      </w:r>
      <w:r>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Электротехника и электроника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50482F" w:rsidP="002953DF">
      <w:pPr>
        <w:keepNext/>
        <w:keepLines/>
        <w:tabs>
          <w:tab w:val="left" w:pos="720"/>
        </w:tabs>
        <w:ind w:left="357"/>
        <w:jc w:val="center"/>
      </w:pPr>
      <w:r>
        <w:drawing>
          <wp:inline distT="0" distR="0" distL="0" distB="0">
            <wp:extent cy="292608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horiz3_3463124.png" name="Picture 1"/>
                    <pic:cNvPicPr>
                      <a:picLocks noChangeArrowheads="1" noChangeAspect="1"/>
                    </pic:cNvPicPr>
                  </pic:nvPicPr>
                  <pic:blipFill>
                    <a:blip r:embed="rId36"/>
                    <a:srcRect/>
                    <a:stretch>
                      <a:fillRect/>
                    </a:stretch>
                  </pic:blipFill>
                  <pic:spPr bwMode="auto">
                    <a:xfrm>
                      <a:off y="0" x="0"/>
                      <a:ext cy="2926080" cx="5760720"/>
                    </a:xfrm>
                    <a:prstGeom prst="rect">
                      <a:avLst/>
                    </a:prstGeom>
                  </pic:spPr>
                </pic:pic>
              </a:graphicData>
            </a:graphic>
          </wp:inline>
        </w:drawing>
      </w:r>
      <w:r>
        <w:rPr>
          <w:sz w:val="28"/>
          <w:szCs w:val="28"/>
        </w:rPr>
        <w:br/>
      </w:r>
      <w:r>
        <w:t xml:space="preserve">Рисунок 3.</w:t>
      </w:r>
      <w:r>
        <w:rPr>
          <w:noProof/>
        </w:rPr>
        <w:t xml:space="preserve">5</w:t>
      </w:r>
      <w:r>
        <w:t xml:space="preserve"> – Гистограмма плотности распределения результатов </w:t>
      </w:r>
      <w:r w:rsidRPr="00685C1F">
        <w:t xml:space="preserve">выполнения заданий</w:t>
      </w:r>
      <w:r>
        <w:t xml:space="preserve"> блока 3 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выборкой студентов.</w:t>
      </w:r>
    </w:p>
    <w:p w:rsidR="0050482F" w:rsidRDefault="0050482F" w:rsidP="002953DF">
      <w:pPr>
        <w:keepNext/>
        <w:keepLines/>
        <w:tabs>
          <w:tab w:val="left" w:pos="720"/>
        </w:tabs>
        <w:jc w:val="center"/>
      </w:pPr>
      <w:r>
        <w:drawing>
          <wp:inline distT="0" distR="0" distL="0" distB="0">
            <wp:extent cy="3657600" cx="5760720"/>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hist_resh3_3463124.png" name="Picture 1"/>
                    <pic:cNvPicPr>
                      <a:picLocks noChangeArrowheads="1" noChangeAspect="1"/>
                    </pic:cNvPicPr>
                  </pic:nvPicPr>
                  <pic:blipFill>
                    <a:blip r:embed="rId37"/>
                    <a:srcRect/>
                    <a:stretch>
                      <a:fillRect/>
                    </a:stretch>
                  </pic:blipFill>
                  <pic:spPr bwMode="auto">
                    <a:xfrm>
                      <a:off y="0" x="0"/>
                      <a:ext cy="3657600" cx="5760720"/>
                    </a:xfrm>
                    <a:prstGeom prst="rect">
                      <a:avLst/>
                    </a:prstGeom>
                  </pic:spPr>
                </pic:pic>
              </a:graphicData>
            </a:graphic>
          </wp:inline>
        </w:drawing>
      </w:r>
      <w:r>
        <w:br/>
        <w:t xml:space="preserve">Рисунок 3.</w:t>
      </w:r>
      <w:r>
        <w:rPr>
          <w:noProof/>
        </w:rPr>
        <w:t xml:space="preserve">6</w:t>
      </w:r>
      <w:r>
        <w:t xml:space="preserve"> – Диаграмма результатов выполнения студентами заданий блока 3</w:t>
      </w:r>
      <w:r>
        <w:br/>
        <w:t xml:space="preserve">ПИМ по д</w:t>
      </w:r>
      <w:r w:rsidRPr="0011151E">
        <w:t xml:space="preserve">исциплин</w:t>
      </w:r>
      <w:r>
        <w:t xml:space="preserve">е</w:t>
      </w:r>
      <w:r w:rsidRPr="0011151E">
        <w:t xml:space="preserve"> «</w:t>
      </w:r>
      <w:r>
        <w:rPr>
          <w:noProof/>
        </w:rPr>
        <w:t xml:space="preserve">Электротехника и электроника</w:t>
      </w:r>
      <w:r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Теплоэнергетика и теплотехника</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ФЭПО-28</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50482F" w:rsidP="002953DF">
      <w:pPr>
        <w:keepNext/>
        <w:keepLines/>
        <w:tabs>
          <w:tab w:val="left" w:pos="720"/>
        </w:tabs>
        <w:jc w:val="center"/>
        <w:rPr>
          <w:sz w:val="20"/>
          <w:szCs w:val="20"/>
        </w:rPr>
      </w:pPr>
      <w:r>
        <w:drawing>
          <wp:inline distT="0" distR="0" distL="0" distB="0">
            <wp:extent cy="2926080" cx="5758107"/>
            <wp:effectExtent r="0" b="0" l="25400" t="0"/>
            <wp:docPr id="2" descr=""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descr="pie_3463124.png" name="Picture 1"/>
                    <pic:cNvPicPr>
                      <a:picLocks noChangeArrowheads="1" noChangeAspect="1"/>
                    </pic:cNvPicPr>
                  </pic:nvPicPr>
                  <pic:blipFill>
                    <a:blip r:embed="rId38"/>
                    <a:srcRect/>
                    <a:stretch>
                      <a:fillRect/>
                    </a:stretch>
                  </pic:blipFill>
                  <pic:spPr bwMode="auto">
                    <a:xfrm>
                      <a:off y="0" x="0"/>
                      <a:ext cy="2926080" cx="5758107"/>
                    </a:xfrm>
                    <a:prstGeom prst="rect">
                      <a:avLst/>
                    </a:prstGeom>
                  </pic:spPr>
                </pic:pic>
              </a:graphicData>
            </a:graphic>
          </wp:inline>
        </w:drawing>
      </w:r>
      <w:r>
        <w:br/>
        <w:t xml:space="preserve">Рисунок 3.</w:t>
      </w:r>
      <w:r>
        <w:rPr>
          <w:noProof/>
        </w:rPr>
        <w:t xml:space="preserve">7</w:t>
      </w:r>
      <w:r>
        <w:t xml:space="preserve"> – Круговая диаграмма распределения результатов обучения</w:t>
      </w:r>
      <w:r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Теплоэнергетика и теплотехника</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(по дисциплине </w:t>
      </w:r>
      <w:r w:rsidRPr="007339C1">
        <w:rPr>
          <w:sz w:val="28"/>
          <w:szCs w:val="28"/>
        </w:rPr>
        <w:t xml:space="preserve">«</w:t>
      </w:r>
      <w:r>
        <w:rPr>
          <w:noProof/>
          <w:sz w:val="28"/>
          <w:szCs w:val="28"/>
        </w:rPr>
        <w:t xml:space="preserve">Электротехника и электроника</w:t>
      </w:r>
      <w:r w:rsidRPr="007339C1">
        <w:rPr>
          <w:sz w:val="28"/>
          <w:szCs w:val="28"/>
        </w:rPr>
        <w:t xml:space="preserve">»</w:t>
      </w:r>
      <w:r>
        <w:rPr>
          <w:sz w:val="28"/>
          <w:szCs w:val="28"/>
        </w:rPr>
        <w:t xml:space="preserve"> цикла </w:t>
      </w:r>
      <w:r>
        <w:rPr>
          <w:noProof/>
          <w:sz w:val="28"/>
          <w:szCs w:val="28"/>
        </w:rPr>
        <w:t xml:space="preserve">ПД</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100</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50482F" w:rsidP="0019190D">
      <w:pPr>
        <w:tabs>
          <w:tab w:val="left" w:pos="720"/>
        </w:tabs>
        <w:spacing w:line="288" w:lineRule="auto"/>
        <w:jc w:val="both"/>
        <w:rPr>
          <w:sz w:val="16"/>
          <w:szCs w:val="16"/>
        </w:rPr>
      </w:pPr>
    </w:p>
    <w:tbl/>
    <w:p w:rsidR="0050482F" w:rsidRPr="00E177C8" w:rsidRDefault="0050482F" w:rsidP="00E177C8">
      <w:r>
        <w:br w:type="page"/>
      </w:r>
      <w:r>
        <w:rPr>
          <w:noProof/>
        </w:rPr>
        <w:pict>
          <v:shape id="Рисунок 3" o:spid="_x0000_i1027" type="#_x0000_t75" style="width:498.75pt;height:696pt;visibility:visible">
            <v:imagedata r:id="rId12" o:title=""/>
          </v:shape>
        </w:pict>
      </w:r>
    </w:p>
    <w:p w:rsidR="0050482F" w:rsidRPr="00165EAC" w:rsidRDefault="0050482F" w:rsidP="00695965">
      <w:pPr>
        <w:jc w:val="center"/>
        <w:rPr>
          <w:color w:val="000000"/>
          <w:sz w:val="2"/>
          <w:szCs w:val="2"/>
        </w:rPr>
      </w:pPr>
    </w:p>
    <w:p w:rsidR="0050482F" w:rsidRPr="002B1ABF" w:rsidRDefault="0050482F" w:rsidP="002A551B">
      <w:pPr>
        <w:pStyle w:val="Heading1"/>
        <w:numPr>
          <w:ilvl w:val="0"/>
          <w:numId w:val="0"/>
        </w:numPr>
      </w:pPr>
      <w:r>
        <w:rPr>
          <w:color w:val="000000"/>
          <w:sz w:val="28"/>
          <w:szCs w:val="28"/>
        </w:rPr>
        <w:br w:type="page"/>
      </w:r>
      <w:r w:rsidRPr="002B1ABF">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50482F" w:rsidP="002953DF">
      <w:pPr>
        <w:keepNext/>
        <w:keepLines/>
        <w:jc w:val="center"/>
      </w:pPr>
      <w:r>
        <w:rPr>
          <w:noProof/>
        </w:rPr>
        <w:pict>
          <v:shape id="_x0000_i1028" type="#_x0000_t75" style="width:333pt;height:205.5pt;visibility:visible">
            <v:imagedata r:id="rId13" o:title=""/>
          </v:shape>
        </w:pict>
      </w:r>
      <w:r>
        <w:rPr>
          <w:sz w:val="28"/>
          <w:szCs w:val="28"/>
        </w:rPr>
        <w:br/>
      </w:r>
      <w:r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Heading1"/>
        <w:numPr>
          <w:ilvl w:val="0"/>
          <w:numId w:val="0"/>
        </w:numPr>
      </w:pPr>
      <w:r>
        <w:br w:type="page"/>
      </w:r>
      <w:r w:rsidRPr="002B1ABF">
        <w:t xml:space="preserve">Приложение 2. Характеристика уровней обученности по дисциплине «</w:t>
      </w:r>
      <w:r>
        <w:rPr>
          <w:noProof/>
        </w:rPr>
        <w:t xml:space="preserve">Электротехника и электроника</w:t>
      </w:r>
      <w:r w:rsidRPr="002B1ABF">
        <w:t xml:space="preserve">»</w:t>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1</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первый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усвоил некоторые элементарные понятия по дисциплине, но недостаточно овладел необходимой системой знаний законов электротехники для электрических цепей, общими методами расчета электрических цепей, принципами действия основных типов электрических машин и аппаратов.</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2</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второй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знаний и владеет некоторыми умениями по дисциплине, знает основные законы и методы расчета электрических цепей и электромагнитных устройств, способен применять их для решения некоторых практических задач.</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3</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третий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имеет прочные знания и практические умения и навыки по дисциплине, способен читать электрические схемы и применять методы расчета электрических цепей.</w:t>
      </w:r>
    </w:p>
    <w:p w:rsidR="0050482F" w:rsidRPr="00DC5248" w:rsidRDefault="0050482F" w:rsidP="002A551B">
      <w:pPr>
        <w:ind w:firstLine="709"/>
        <w:jc w:val="both"/>
        <w:rPr>
          <w:sz w:val="28"/>
          <w:szCs w:val="28"/>
          <w:lang w:val="en-US"/>
        </w:rPr>
      </w:pPr>
    </w:p>
    <w:p w:rsidR="0050482F" w:rsidRPr="00A33B61" w:rsidRDefault="0050482F" w:rsidP="002A551B">
      <w:pPr>
        <w:jc w:val="center"/>
        <w:rPr>
          <w:i/>
          <w:iCs/>
          <w:sz w:val="28"/>
          <w:szCs w:val="28"/>
          <w:lang w:val="en-US"/>
        </w:rPr>
      </w:pPr>
      <w:r w:rsidRPr="001112D6">
        <w:rPr>
          <w:b/>
          <w:bCs/>
          <w:sz w:val="28"/>
          <w:szCs w:val="28"/>
        </w:rPr>
        <w:t xml:space="preserve">УРОВЕНЬ</w:t>
      </w:r>
      <w:r w:rsidRPr="0042646E">
        <w:rPr>
          <w:b/>
          <w:bCs/>
          <w:sz w:val="28"/>
          <w:szCs w:val="28"/>
          <w:lang w:val="en-US"/>
        </w:rPr>
        <w:t xml:space="preserve"> </w:t>
      </w:r>
      <w:r>
        <w:rPr>
          <w:b/>
          <w:bCs/>
          <w:noProof/>
          <w:sz w:val="28"/>
          <w:szCs w:val="28"/>
          <w:lang w:val="en-US"/>
        </w:rPr>
        <w:t xml:space="preserve">4</w:t>
      </w:r>
      <w:r w:rsidRPr="00A33B61">
        <w:rPr>
          <w:b/>
          <w:bCs/>
          <w:sz w:val="28"/>
          <w:szCs w:val="28"/>
          <w:lang w:val="en-US"/>
        </w:rPr>
        <w:t xml:space="preserve"> </w:t>
      </w:r>
      <w:r w:rsidRPr="00A33B61">
        <w:rPr>
          <w:i/>
          <w:iCs/>
          <w:sz w:val="28"/>
          <w:szCs w:val="28"/>
          <w:lang w:val="en-US"/>
        </w:rPr>
        <w:t xml:space="preserve">(</w:t>
      </w:r>
      <w:r>
        <w:rPr>
          <w:i/>
          <w:iCs/>
          <w:noProof/>
          <w:sz w:val="28"/>
          <w:szCs w:val="28"/>
          <w:lang w:val="en-US"/>
        </w:rPr>
        <w:t xml:space="preserve">четвертый</w:t>
      </w:r>
      <w:r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свидетельствует о том, что студент способен обобщать и оценивать информацию, полученную на основе исследования нестандартной ситуации; умеет описывать и объяснять электромагнитные процессы в электрических цепях и устройствах;·читать электрические схемы электротехнических и электронных устройств; составлять простые электрические схемы цепей; грамотно выбирать и применять в своей работе электронные приборы и узлы, электротехнические и электронные устройства и аппараты.</w:t>
      </w:r>
    </w:p>
    <w:p w:rsidR="0050482F" w:rsidRPr="00DC5248" w:rsidRDefault="0050482F" w:rsidP="002A551B">
      <w:pPr>
        <w:ind w:firstLine="709"/>
        <w:jc w:val="both"/>
        <w:rPr>
          <w:sz w:val="28"/>
          <w:szCs w:val="28"/>
          <w:lang w:val="en-US"/>
        </w:rPr>
      </w:pPr>
    </w:p>
    <w:p w:rsidR="0050482F" w:rsidRPr="002B1ABF" w:rsidRDefault="0050482F" w:rsidP="002A551B">
      <w:pPr>
        <w:pStyle w:val="Heading1"/>
        <w:numPr>
          <w:ilvl w:val="0"/>
          <w:numId w:val="0"/>
        </w:numPr>
      </w:pPr>
      <w:r w:rsidRPr="00E7363A">
        <w:br w:type="page"/>
      </w:r>
      <w:r w:rsidRPr="002B1ABF">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2"/>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2"/>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2"/>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2"/>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2"/>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2"/>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2"/>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2"/>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2"/>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50482F" w:rsidRDefault="0050482F" w:rsidP="00BA3C71">
      <w:pPr>
        <w:keepNext/>
        <w:ind w:left="-540" w:firstLine="540"/>
        <w:jc w:val="center"/>
      </w:pPr>
      <w:r>
        <w:rPr>
          <w:noProof/>
        </w:rPr>
        <w:pict>
          <v:rect id="_x0000_s1038" style="position:absolute;left:0;text-align:left;margin-left:194.25pt;margin-top:5pt;width:43.5pt;height:20.25pt;z-index:251666432"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039" style="position:absolute;left:0;text-align:left;margin-left:228pt;margin-top:5pt;width:63pt;height:20.25pt;z-index:251667456" filled="f" stroked="f">
            <v:textbox>
              <w:txbxContent>
                <w:p w:rsidR="0050482F" w:rsidRPr="00A85067" w:rsidRDefault="0050482F" w:rsidP="00BA3C71">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040" style="position:absolute;left:0;text-align:left;margin-left:338.25pt;margin-top:11.75pt;width:75pt;height:24.4pt;z-index:251664384" filled="f" stroked="f">
            <v:textbox>
              <w:txbxContent>
                <w:p w:rsidR="0050482F" w:rsidRPr="00A85067" w:rsidRDefault="0050482F" w:rsidP="00BA3C71">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041" style="position:absolute;left:0;text-align:left;margin-left:359.1pt;margin-top:39.5pt;width:75pt;height:24.4pt;z-index:251665408" filled="f" stroked="f">
            <v:textbox>
              <w:txbxContent>
                <w:p w:rsidR="0050482F" w:rsidRPr="00A85067" w:rsidRDefault="0050482F" w:rsidP="00BA3C71">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042" style="position:absolute;left:0;text-align:left;margin-left:390pt;margin-top:66.5pt;width:75pt;height:24.4pt;z-index:251659264" filled="f" stroked="f">
            <v:textbox>
              <w:txbxContent>
                <w:p w:rsidR="0050482F" w:rsidRPr="00A85067" w:rsidRDefault="0050482F" w:rsidP="00BA3C71">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043" style="position:absolute;left:0;text-align:left;margin-left:420.75pt;margin-top:95.75pt;width:75pt;height:24.4pt;z-index:251658240" filled="f" stroked="f">
            <v:textbox>
              <w:txbxContent>
                <w:p w:rsidR="0050482F" w:rsidRPr="00A85067" w:rsidRDefault="0050482F" w:rsidP="00BA3C71">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044" style="position:absolute;left:0;text-align:left;margin-left:16.1pt;margin-top:95.75pt;width:75pt;height:24.4pt;z-index:251660288" filled="f" stroked="f">
            <v:textbox>
              <w:txbxContent>
                <w:p w:rsidR="0050482F" w:rsidRPr="00A85067" w:rsidRDefault="0050482F" w:rsidP="00BA3C71">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045" style="position:absolute;left:0;text-align:left;margin-left:47.2pt;margin-top:66.5pt;width:75pt;height:24.4pt;z-index:251661312" filled="f" stroked="f">
            <v:textbox>
              <w:txbxContent>
                <w:p w:rsidR="0050482F" w:rsidRPr="00A85067" w:rsidRDefault="0050482F" w:rsidP="00BA3C71">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046" style="position:absolute;left:0;text-align:left;margin-left:80.25pt;margin-top:39.5pt;width:75pt;height:24.4pt;z-index:251662336" filled="f" stroked="f">
            <v:textbox>
              <w:txbxContent>
                <w:p w:rsidR="0050482F" w:rsidRPr="00A85067" w:rsidRDefault="0050482F" w:rsidP="00BA3C71">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047" style="position:absolute;left:0;text-align:left;margin-left:97.5pt;margin-top:11pt;width:75pt;height:24.4pt;z-index:251663360" filled="f" stroked="f">
            <v:textbox>
              <w:txbxContent>
                <w:p w:rsidR="0050482F" w:rsidRPr="00A85067" w:rsidRDefault="0050482F" w:rsidP="00BA3C71">
                  <w:pPr>
                    <w:rPr>
                      <w:b/>
                      <w:bCs/>
                      <w:lang w:val="en-US"/>
                    </w:rPr>
                  </w:pPr>
                  <w:r>
                    <w:rPr>
                      <w:b/>
                      <w:bCs/>
                      <w:noProof/>
                      <w:lang w:val="en-US"/>
                    </w:rPr>
                    <w:t xml:space="preserve">67</w:t>
                  </w:r>
                  <w:r w:rsidRPr="00A85067">
                    <w:rPr>
                      <w:b/>
                      <w:bCs/>
                      <w:lang w:val="en-US"/>
                    </w:rPr>
                    <w:t xml:space="preserve">%</w:t>
                  </w:r>
                </w:p>
              </w:txbxContent>
            </v:textbox>
            <w10:anchorlock/>
          </v:rect>
        </w:pict>
      </w:r>
      <w:r>
        <w:pict>
          <v:shape id="_x0000_i1029" type="#_x0000_t75" style="width:447.75pt;height:126.75pt">
            <v:imagedata r:id="rId14" o:title=""/>
          </v:shape>
        </w:pict>
      </w:r>
    </w:p>
    <w:p w:rsidR="0050482F" w:rsidRPr="002B3C22" w:rsidRDefault="0050482F" w:rsidP="00BA3C71">
      <w:pPr>
        <w:keepNext/>
        <w:keepLines/>
        <w:tabs>
          <w:tab w:val="left" w:pos="720"/>
        </w:tabs>
        <w:spacing w:line="288" w:lineRule="auto"/>
        <w:jc w:val="center"/>
        <w:rPr>
          <w:b/>
          <w:bCs/>
          <w:sz w:val="8"/>
          <w:szCs w:val="8"/>
        </w:rPr>
      </w:pPr>
    </w:p>
    <w:tbl>
      <w:tblPr>
        <w:tblW w:w="0" w:type="auto"/>
        <w:tblInd w:w="2" w:type="dxa"/>
        <w:tblLook w:val="01E0"/>
      </w:tblPr>
      <w:tblGrid>
        <w:gridCol w:w="4657"/>
        <w:gridCol w:w="4703"/>
      </w:tblGrid>
      <w:tr w:rsidR="0050482F">
        <w:tc>
          <w:tcPr>
            <w:tcW w:w="4657" w:type="dxa"/>
            <w:vAlign w:val="center"/>
          </w:tcPr>
          <w:p w:rsidR="0050482F" w:rsidRDefault="0050482F" w:rsidP="001E2D9F">
            <w:pPr>
              <w:keepNext/>
              <w:keepLines/>
              <w:jc w:val="center"/>
            </w:pPr>
            <w:r>
              <w:rPr>
                <w:noProof/>
                <w:sz w:val="20"/>
                <w:szCs w:val="20"/>
              </w:rPr>
              <w:t xml:space="preserve">вуз</w:t>
            </w:r>
          </w:p>
        </w:tc>
        <w:tc>
          <w:tcPr>
            <w:tcW w:w="4703" w:type="dxa"/>
            <w:vAlign w:val="center"/>
          </w:tcPr>
          <w:p w:rsidR="0050482F" w:rsidRDefault="0050482F" w:rsidP="001E2D9F">
            <w:pPr>
              <w:keepNext/>
              <w:keepLines/>
              <w:jc w:val="center"/>
            </w:pPr>
            <w:r>
              <w:rPr>
                <w:noProof/>
                <w:sz w:val="20"/>
                <w:szCs w:val="20"/>
              </w:rPr>
              <w:t xml:space="preserve">вуз</w:t>
            </w:r>
            <w:r w:rsidRPr="0063399E">
              <w:rPr>
                <w:sz w:val="20"/>
                <w:szCs w:val="20"/>
              </w:rPr>
              <w:t xml:space="preserve">ы-участники</w:t>
            </w: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 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50482F" w:rsidP="004D5FE1">
      <w:pPr>
        <w:jc w:val="center"/>
      </w:pPr>
      <w:r>
        <w:rPr>
          <w:noProof/>
        </w:rPr>
        <w:pict>
          <v:shape id="_x0000_i1030" type="#_x0000_t75" style="width:453.75pt;height:208.5pt;visibility:visible">
            <v:imagedata r:id="rId15"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50482F" w:rsidP="00BA3C71">
      <w:pPr>
        <w:tabs>
          <w:tab w:val="left" w:pos="720"/>
        </w:tabs>
        <w:spacing w:line="288" w:lineRule="auto"/>
        <w:jc w:val="center"/>
      </w:pPr>
      <w:r>
        <w:rPr>
          <w:noProof/>
        </w:rPr>
        <w:pict>
          <v:shape id="Picture 1" o:spid="_x0000_i1031" type="#_x0000_t75" style="width:444pt;height:228.75pt;visibility:visible">
            <v:imagedata r:id="rId16"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2"/>
        <w:spacing w:line="240" w:lineRule="auto"/>
        <w:rPr>
          <w:i/>
          <w:iCs/>
          <w:sz w:val="24"/>
          <w:szCs w:val="24"/>
        </w:rPr>
      </w:pPr>
    </w:p>
    <w:p w:rsidR="0050482F" w:rsidRDefault="0050482F" w:rsidP="00BA3C71">
      <w:pPr>
        <w:pStyle w:val="a2"/>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50482F" w:rsidP="00BA3C71">
      <w:pPr>
        <w:keepNext/>
        <w:keepLines/>
        <w:tabs>
          <w:tab w:val="left" w:pos="720"/>
        </w:tabs>
        <w:spacing w:line="288" w:lineRule="auto"/>
        <w:jc w:val="center"/>
        <w:rPr>
          <w:sz w:val="28"/>
          <w:szCs w:val="28"/>
        </w:rPr>
      </w:pPr>
      <w:r>
        <w:rPr>
          <w:noProof/>
        </w:rPr>
        <w:pict>
          <v:shape id="_x0000_i1032" type="#_x0000_t75" style="width:453.75pt;height:180pt;visibility:visible">
            <v:imagedata r:id="rId17"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2"/>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50482F" w:rsidP="00BA3C71">
      <w:pPr>
        <w:keepNext/>
        <w:keepLines/>
        <w:tabs>
          <w:tab w:val="left" w:pos="720"/>
        </w:tabs>
        <w:spacing w:line="288" w:lineRule="auto"/>
        <w:jc w:val="center"/>
      </w:pPr>
      <w:r>
        <w:rPr>
          <w:noProof/>
        </w:rPr>
        <w:pict>
          <v:shape id="_x0000_i1033" type="#_x0000_t75" style="width:453.75pt;height:180pt;visibility:visible">
            <v:imagedata r:id="rId18"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50482F" w:rsidP="00BA3C71">
      <w:pPr>
        <w:tabs>
          <w:tab w:val="left" w:pos="720"/>
        </w:tabs>
        <w:jc w:val="center"/>
      </w:pPr>
      <w:r>
        <w:rPr>
          <w:noProof/>
        </w:rPr>
        <w:pict>
          <v:shape id="_x0000_i1034" type="#_x0000_t75" style="width:390pt;height:193.5pt;visibility:visible">
            <v:imagedata r:id="rId19"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50482F" w:rsidP="00893596">
      <w:pPr>
        <w:tabs>
          <w:tab w:val="left" w:pos="720"/>
        </w:tabs>
        <w:ind w:left="360"/>
        <w:rPr>
          <w:sz w:val="28"/>
          <w:szCs w:val="28"/>
        </w:rPr>
      </w:pPr>
      <w:r>
        <w:rPr>
          <w:noProof/>
        </w:rPr>
        <w:pict>
          <v:shape id="_x0000_i1035" type="#_x0000_t75" style="width:426pt;height:216.75pt;visibility:visible">
            <v:imagedata r:id="rId20"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2"/>
        <w:spacing w:line="240" w:lineRule="auto"/>
        <w:rPr>
          <w:sz w:val="16"/>
          <w:szCs w:val="16"/>
        </w:rPr>
      </w:pPr>
    </w:p>
    <w:p w:rsidR="0050482F" w:rsidRDefault="0050482F" w:rsidP="00BA3C71">
      <w:pPr>
        <w:pStyle w:val="a2"/>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50482F" w:rsidP="00BA3C71">
      <w:pPr>
        <w:ind w:right="-74"/>
        <w:jc w:val="center"/>
        <w:rPr>
          <w:noProof/>
        </w:rPr>
      </w:pPr>
      <w:r>
        <w:rPr>
          <w:noProof/>
        </w:rPr>
        <w:pict>
          <v:shape id="_x0000_i1036" type="#_x0000_t75" style="width:435.75pt;height:188.25pt;visibility:visible">
            <v:imagedata r:id="rId21"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50482F" w:rsidP="00BA3C71">
      <w:pPr>
        <w:tabs>
          <w:tab w:val="left" w:pos="720"/>
        </w:tabs>
        <w:jc w:val="center"/>
      </w:pPr>
      <w:r>
        <w:rPr>
          <w:noProof/>
        </w:rPr>
        <w:pict>
          <v:shape id="_x0000_i1037" type="#_x0000_t75" style="width:399pt;height:239.25pt">
            <v:imagedata r:id="rId22"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Heading1"/>
        <w:numPr>
          <w:ilvl w:val="0"/>
          <w:numId w:val="0"/>
        </w:numPr>
        <w:rPr>
          <w:sz w:val="28"/>
          <w:szCs w:val="28"/>
        </w:rPr>
        <w:sectPr w:rsidR="0050482F" w:rsidSect="00AF2E76">
          <w:footerReference w:type="default" r:id="rId23"/>
          <w:type w:val="continuous"/>
          <w:pgSz w:w="11906" w:h="16838"/>
          <w:pgMar w:top="851" w:right="851" w:bottom="851" w:left="1418" w:header="709" w:footer="709" w:gutter="0"/>
          <w:cols w:space="708"/>
          <w:docGrid w:linePitch="360"/>
        </w:sectPr>
      </w:pPr>
    </w:p>
    <w:p w:rsidR="0050482F" w:rsidRDefault="0050482F" w:rsidP="004072BC">
      <w:pPr>
        <w:pStyle w:val="Heading1"/>
        <w:keepLines/>
        <w:numPr>
          <w:ilvl w:val="0"/>
          <w:numId w:val="0"/>
        </w:numPr>
      </w:pPr>
      <w:r>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50482F" w:rsidP="004072BC">
      <w:pPr>
        <w:pStyle w:val="Heading2"/>
        <w:keepLines/>
        <w:numPr>
          <w:ilvl w:val="0"/>
          <w:numId w:val="4"/>
        </w:numPr>
        <w:rPr>
          <w:lang w:val="en-US"/>
        </w:rPr>
      </w:pPr>
      <w:r>
        <w:rPr>
          <w:noProof/>
          <w:lang w:val="en-US"/>
        </w:rPr>
        <w:t xml:space="preserve">Направление подготовки</w:t>
      </w:r>
      <w:r w:rsidRPr="0043728E">
        <w:rPr>
          <w:lang w:val="en-US"/>
        </w:rPr>
        <w:t xml:space="preserve"> </w:t>
      </w:r>
      <w:r>
        <w:rPr>
          <w:noProof/>
          <w:lang w:val="en-US"/>
        </w:rPr>
        <w:t xml:space="preserve">13.03.01</w:t>
      </w:r>
      <w:r w:rsidRPr="0043728E">
        <w:rPr>
          <w:lang w:val="en-US"/>
        </w:rPr>
        <w:t xml:space="preserve"> </w:t>
      </w:r>
      <w:r w:rsidRPr="004072BC">
        <w:rPr>
          <w:lang w:val="en-US"/>
        </w:rPr>
        <w:t xml:space="preserve">«</w:t>
      </w:r>
      <w:r>
        <w:rPr>
          <w:noProof/>
          <w:lang w:val="en-US"/>
        </w:rPr>
        <w:t xml:space="preserve">Теплоэнергетика и теплотехника</w:t>
      </w:r>
      <w:r w:rsidRPr="004072BC">
        <w:rPr>
          <w:lang w:val="en-US"/>
        </w:rPr>
        <w:t xml:space="preserve">»</w:t>
      </w:r>
    </w:p>
    <w:p w:rsidR="0050482F" w:rsidRDefault="0050482F"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ОПБ-13.03.01-31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Электротехника и электроника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кредитов</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Кузмицкая Любовь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81</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Кощеева Анна Григорьевна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88</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Внуков Илья Михайлович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83</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Баталов Михаил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Коваленко Ксения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76</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Бадертдинов Ильнар Рустамович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Корепанова Яна Витальевна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Сапожников Константин Николаевич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15fs309351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69</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Фурмалин Александр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15fs309352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Шарипов Ринат Маратович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15fs309354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62</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Максимов Илья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12</w:t>
            </w:r>
            <w:r w:rsidRPr="0043728E">
              <w:rPr>
                <w:lang w:val="en-US"/>
              </w:rPr>
              <w:t xml:space="preserve">% (</w:t>
            </w:r>
            <w:r>
              <w:rPr>
                <w:noProof/>
                <w:lang w:val="en-US"/>
              </w:rPr>
              <w:t xml:space="preserve">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Жаворонкова Анна Константиновна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6</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71</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Камашев Савелий Антонович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Шаброва Елизавета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15fs309353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64</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Михайлов Артём Борисович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15fs309350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60</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Бадыкшанова Диляра Айратовна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8</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57</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pPr>
            <w:r>
              <w:rPr>
                <w:noProof/>
              </w:rPr>
              <w:t xml:space="preserve">Васильев Александр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15fs309341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29</w:t>
            </w:r>
            <w:r w:rsidRPr="00FC7007">
              <w:t xml:space="preserve"> из </w:t>
            </w:r>
            <w:r>
              <w:rPr>
                <w:noProof/>
              </w:rPr>
              <w:t xml:space="preserve">29</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12</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50482F" w:rsidP="00B455B5">
            <w:pPr>
              <w:spacing w:line="165" w:lineRule="atLeast"/>
              <w:jc w:val="center"/>
              <w:rPr>
                <w:lang w:val="en-US"/>
              </w:rPr>
            </w:pPr>
            <w:r>
              <w:rPr>
                <w:noProof/>
                <w:lang w:val="en-US"/>
              </w:rPr>
              <w:t xml:space="preserve">55</w:t>
            </w:r>
            <w:r>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50482F" w:rsidP="00B455B5">
            <w:pPr>
              <w:spacing w:line="165" w:lineRule="atLeast"/>
              <w:jc w:val="center"/>
            </w:pPr>
            <w:r>
              <w:rPr>
                <w:noProof/>
              </w:rPr>
              <w:t xml:space="preserve">второй</w:t>
            </w:r>
          </w:p>
        </w:tc>
      </w:tr>
    </w:tbl>
    <w:p w:rsidR="0050482F" w:rsidRDefault="0050482F" w:rsidP="002A551B">
      <w:pPr>
        <w:keepNext/>
        <w:keepLines/>
        <w:jc w:val="center"/>
        <w:rPr>
          <w:lang w:val="en-US"/>
        </w:rPr>
      </w:pPr>
    </w:p>
    <w:p w:rsidR="0050482F" w:rsidRDefault="0050482F"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4"/>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82F" w:rsidRDefault="0050482F">
      <w:r>
        <w:separator/>
      </w:r>
    </w:p>
  </w:endnote>
  <w:endnote w:type="continuationSeparator" w:id="0">
    <w:p w:rsidR="0050482F" w:rsidRDefault="005048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 MS Sans Serif"/>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213A9B">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rsidR="0050482F" w:rsidRDefault="0050482F" w:rsidP="00FC62C9">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C93077">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50482F" w:rsidRDefault="0050482F" w:rsidP="005A06CA">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rsidR="0050482F" w:rsidRDefault="0050482F" w:rsidP="00415C26">
    <w:pPr>
      <w:pStyle w:val="Footer"/>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82F" w:rsidRDefault="0050482F" w:rsidP="00945CE9">
    <w:pPr>
      <w:pStyle w:val="Foot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50482F" w:rsidRDefault="0050482F" w:rsidP="00945CE9">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82F" w:rsidRDefault="0050482F">
      <w:r>
        <w:separator/>
      </w:r>
    </w:p>
  </w:footnote>
  <w:footnote w:type="continuationSeparator" w:id="0">
    <w:p w:rsidR="0050482F" w:rsidRDefault="0050482F">
      <w:r>
        <w:continuationSeparator/>
      </w:r>
    </w:p>
  </w:footnote>
  <w:footnote w:id="1">
    <w:p w:rsidR="0050482F" w:rsidRDefault="0050482F" w:rsidP="00293079">
      <w:pPr>
        <w:spacing w:line="252" w:lineRule="auto"/>
        <w:ind w:firstLine="539"/>
        <w:jc w:val="both"/>
      </w:pPr>
      <w:r w:rsidRPr="00251662">
        <w:rPr>
          <w:rStyle w:val="FootnoteReference"/>
          <w:sz w:val="20"/>
          <w:szCs w:val="20"/>
        </w:rPr>
        <w:footnoteRef/>
      </w:r>
      <w:r w:rsidRPr="00C44A8D">
        <w:rPr>
          <w:sz w:val="20"/>
          <w:szCs w:val="20"/>
        </w:rPr>
        <w:t xml:space="preserve"> </w:t>
        <w:t xml:space="preserve"/>
        <w:t xml:space="preserve"/>
      </w:r>
      <w:r w:rsidRPr="00C44A8D">
        <w:rPr>
          <w:sz w:val="20"/>
          <w:szCs w:val="20"/>
        </w:rPr>
        <w:t xml:space="preserve"/>
      </w:r>
    </w:p>
  </w:footnote>
  <w:footnote w:id="2">
    <w:p w:rsidR="0050482F" w:rsidRDefault="0050482F" w:rsidP="000665B2">
      <w:pPr>
        <w:pStyle w:val="FootnoteText"/>
        <w:jc w:val="both"/>
      </w:pPr>
      <w:r>
        <w:rPr>
          <w:rStyle w:val="FootnoteReference"/>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Heading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Heading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Heading5"/>
      <w:lvlText w:val="%1.%2.%3.%4.%5"/>
      <w:lvlJc w:val="left"/>
      <w:pPr>
        <w:tabs>
          <w:tab w:val="num" w:pos="288"/>
        </w:tabs>
        <w:ind w:left="288" w:hanging="1008"/>
      </w:pPr>
      <w:rPr>
        <w:rFonts w:hint="default"/>
      </w:rPr>
    </w:lvl>
    <w:lvl w:ilvl="5">
      <w:start w:val="1"/>
      <w:numFmt w:val="decimal"/>
      <w:pStyle w:val="Heading6"/>
      <w:lvlText w:val="%1.%2.%3.%4.%5.%6"/>
      <w:lvlJc w:val="left"/>
      <w:pPr>
        <w:tabs>
          <w:tab w:val="num" w:pos="432"/>
        </w:tabs>
        <w:ind w:left="432" w:hanging="1152"/>
      </w:pPr>
      <w:rPr>
        <w:rFonts w:hint="default"/>
      </w:rPr>
    </w:lvl>
    <w:lvl w:ilvl="6">
      <w:start w:val="1"/>
      <w:numFmt w:val="decimal"/>
      <w:pStyle w:val="Heading7"/>
      <w:lvlText w:val="%1.%2.%3.%4.%5.%6.%7"/>
      <w:lvlJc w:val="left"/>
      <w:pPr>
        <w:tabs>
          <w:tab w:val="num" w:pos="576"/>
        </w:tabs>
        <w:ind w:left="576" w:hanging="1296"/>
      </w:pPr>
      <w:rPr>
        <w:rFonts w:hint="default"/>
      </w:rPr>
    </w:lvl>
    <w:lvl w:ilvl="7">
      <w:start w:val="1"/>
      <w:numFmt w:val="decimal"/>
      <w:pStyle w:val="Heading8"/>
      <w:lvlText w:val="%1.%2.%3.%4.%5.%6.%7.%8"/>
      <w:lvlJc w:val="left"/>
      <w:pPr>
        <w:tabs>
          <w:tab w:val="num" w:pos="720"/>
        </w:tabs>
        <w:ind w:left="720" w:hanging="1440"/>
      </w:pPr>
      <w:rPr>
        <w:rFonts w:hint="default"/>
      </w:rPr>
    </w:lvl>
    <w:lvl w:ilvl="8">
      <w:start w:val="1"/>
      <w:numFmt w:val="decimal"/>
      <w:pStyle w:val="Heading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20871"/>
    <w:rsid w:val="00721866"/>
    <w:rsid w:val="007219F0"/>
    <w:rsid w:val="00722261"/>
    <w:rsid w:val="00722EE9"/>
    <w:rsid w:val="00724DFB"/>
    <w:rsid w:val="007255E8"/>
    <w:rsid w:val="00730D58"/>
    <w:rsid w:val="00730F8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B5C"/>
    <w:rsid w:val="00752F3A"/>
    <w:rsid w:val="007540F3"/>
    <w:rsid w:val="00754B30"/>
    <w:rsid w:val="007601A1"/>
    <w:rsid w:val="00760D05"/>
    <w:rsid w:val="0076277C"/>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9D5"/>
    <w:rsid w:val="00B07485"/>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7167"/>
    <w:rsid w:val="00CA063C"/>
    <w:rsid w:val="00CA2160"/>
    <w:rsid w:val="00CA21F4"/>
    <w:rsid w:val="00CA2780"/>
    <w:rsid w:val="00CA27AF"/>
    <w:rsid w:val="00CA3A55"/>
    <w:rsid w:val="00CA4C24"/>
    <w:rsid w:val="00CA6199"/>
    <w:rsid w:val="00CA77C1"/>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50589"/>
    <w:rsid w:val="00D50C3D"/>
    <w:rsid w:val="00D51613"/>
    <w:rsid w:val="00D53568"/>
    <w:rsid w:val="00D600E8"/>
    <w:rsid w:val="00D609B4"/>
    <w:rsid w:val="00D61CAE"/>
    <w:rsid w:val="00D62921"/>
    <w:rsid w:val="00D62A89"/>
    <w:rsid w:val="00D632D1"/>
    <w:rsid w:val="00D643BB"/>
    <w:rsid w:val="00D64B05"/>
    <w:rsid w:val="00D64DAC"/>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4DAB"/>
    <w:rsid w:val="00E44F55"/>
    <w:rsid w:val="00E46A11"/>
    <w:rsid w:val="00E46C91"/>
    <w:rsid w:val="00E51988"/>
    <w:rsid w:val="00E51ADA"/>
    <w:rsid w:val="00E51C9D"/>
    <w:rsid w:val="00E5209E"/>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E4B65"/>
    <w:rPr>
      <w:sz w:val="24"/>
      <w:szCs w:val="24"/>
    </w:rPr>
  </w:style>
  <w:style w:type="paragraph" w:styleId="Heading1">
    <w:name w:val="heading 1"/>
    <w:basedOn w:val="Normal"/>
    <w:next w:val="Normal"/>
    <w:link w:val="Heading1Char"/>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96C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E96CF2"/>
    <w:pPr>
      <w:keepNext/>
      <w:spacing w:before="240" w:after="60"/>
      <w:outlineLvl w:val="3"/>
    </w:pPr>
    <w:rPr>
      <w:b/>
      <w:bCs/>
      <w:sz w:val="28"/>
      <w:szCs w:val="28"/>
    </w:rPr>
  </w:style>
  <w:style w:type="paragraph" w:styleId="Heading5">
    <w:name w:val="heading 5"/>
    <w:basedOn w:val="Normal"/>
    <w:next w:val="Normal"/>
    <w:link w:val="Heading5Char"/>
    <w:uiPriority w:val="99"/>
    <w:qFormat/>
    <w:rsid w:val="00E96CF2"/>
    <w:pPr>
      <w:numPr>
        <w:ilvl w:val="4"/>
        <w:numId w:val="3"/>
      </w:numPr>
      <w:spacing w:before="240" w:after="60"/>
      <w:outlineLvl w:val="4"/>
    </w:pPr>
    <w:rPr>
      <w:b/>
      <w:bCs/>
      <w:i/>
      <w:iCs/>
      <w:sz w:val="26"/>
      <w:szCs w:val="26"/>
    </w:rPr>
  </w:style>
  <w:style w:type="paragraph" w:styleId="Heading6">
    <w:name w:val="heading 6"/>
    <w:basedOn w:val="Normal"/>
    <w:next w:val="Normal"/>
    <w:link w:val="Heading6Char"/>
    <w:uiPriority w:val="99"/>
    <w:qFormat/>
    <w:rsid w:val="00E96CF2"/>
    <w:pPr>
      <w:numPr>
        <w:ilvl w:val="5"/>
        <w:numId w:val="3"/>
      </w:numPr>
      <w:spacing w:before="240" w:after="60"/>
      <w:outlineLvl w:val="5"/>
    </w:pPr>
    <w:rPr>
      <w:b/>
      <w:bCs/>
      <w:sz w:val="22"/>
      <w:szCs w:val="22"/>
    </w:rPr>
  </w:style>
  <w:style w:type="paragraph" w:styleId="Heading7">
    <w:name w:val="heading 7"/>
    <w:basedOn w:val="Normal"/>
    <w:next w:val="Normal"/>
    <w:link w:val="Heading7Char"/>
    <w:uiPriority w:val="99"/>
    <w:qFormat/>
    <w:rsid w:val="00E96CF2"/>
    <w:pPr>
      <w:numPr>
        <w:ilvl w:val="6"/>
        <w:numId w:val="3"/>
      </w:numPr>
      <w:spacing w:before="240" w:after="60"/>
      <w:outlineLvl w:val="6"/>
    </w:pPr>
  </w:style>
  <w:style w:type="paragraph" w:styleId="Heading8">
    <w:name w:val="heading 8"/>
    <w:basedOn w:val="Normal"/>
    <w:next w:val="Normal"/>
    <w:link w:val="Heading8Char"/>
    <w:uiPriority w:val="99"/>
    <w:qFormat/>
    <w:rsid w:val="00E96CF2"/>
    <w:pPr>
      <w:numPr>
        <w:ilvl w:val="7"/>
        <w:numId w:val="3"/>
      </w:numPr>
      <w:spacing w:before="240" w:after="60"/>
      <w:outlineLvl w:val="7"/>
    </w:pPr>
    <w:rPr>
      <w:i/>
      <w:iCs/>
    </w:rPr>
  </w:style>
  <w:style w:type="paragraph" w:styleId="Heading9">
    <w:name w:val="heading 9"/>
    <w:basedOn w:val="Normal"/>
    <w:next w:val="Normal"/>
    <w:link w:val="Heading9Char"/>
    <w:uiPriority w:val="99"/>
    <w:qFormat/>
    <w:rsid w:val="00E96CF2"/>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3D1C"/>
    <w:rPr>
      <w:rFonts w:ascii="Arial" w:hAnsi="Arial" w:cs="Arial"/>
      <w:b/>
      <w:bCs/>
      <w:kern w:val="32"/>
      <w:sz w:val="32"/>
      <w:szCs w:val="32"/>
      <w:lang w:val="ru-RU" w:eastAsia="ru-RU"/>
    </w:rPr>
  </w:style>
  <w:style w:type="character" w:customStyle="1" w:styleId="Heading2Char">
    <w:name w:val="Heading 2 Char"/>
    <w:basedOn w:val="DefaultParagraphFont"/>
    <w:link w:val="Heading2"/>
    <w:uiPriority w:val="99"/>
    <w:semiHidden/>
    <w:locked/>
    <w:rsid w:val="00403D1C"/>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semiHidden/>
    <w:locked/>
    <w:rsid w:val="00403D1C"/>
    <w:rPr>
      <w:rFonts w:ascii="Cambria" w:hAnsi="Cambria" w:cs="Cambria"/>
      <w:b/>
      <w:bCs/>
      <w:sz w:val="26"/>
      <w:szCs w:val="26"/>
    </w:rPr>
  </w:style>
  <w:style w:type="character" w:customStyle="1" w:styleId="Heading4Char">
    <w:name w:val="Heading 4 Char"/>
    <w:basedOn w:val="DefaultParagraphFont"/>
    <w:link w:val="Heading4"/>
    <w:uiPriority w:val="99"/>
    <w:semiHidden/>
    <w:locked/>
    <w:rsid w:val="00403D1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403D1C"/>
    <w:rPr>
      <w:b/>
      <w:bCs/>
      <w:i/>
      <w:iCs/>
      <w:sz w:val="26"/>
      <w:szCs w:val="26"/>
      <w:lang w:val="ru-RU" w:eastAsia="ru-RU"/>
    </w:rPr>
  </w:style>
  <w:style w:type="character" w:customStyle="1" w:styleId="Heading6Char">
    <w:name w:val="Heading 6 Char"/>
    <w:basedOn w:val="DefaultParagraphFont"/>
    <w:link w:val="Heading6"/>
    <w:uiPriority w:val="99"/>
    <w:semiHidden/>
    <w:locked/>
    <w:rsid w:val="00403D1C"/>
    <w:rPr>
      <w:b/>
      <w:bCs/>
      <w:sz w:val="22"/>
      <w:szCs w:val="22"/>
      <w:lang w:val="ru-RU" w:eastAsia="ru-RU"/>
    </w:rPr>
  </w:style>
  <w:style w:type="character" w:customStyle="1" w:styleId="Heading7Char">
    <w:name w:val="Heading 7 Char"/>
    <w:basedOn w:val="DefaultParagraphFont"/>
    <w:link w:val="Heading7"/>
    <w:uiPriority w:val="99"/>
    <w:semiHidden/>
    <w:locked/>
    <w:rsid w:val="00403D1C"/>
    <w:rPr>
      <w:sz w:val="24"/>
      <w:szCs w:val="24"/>
      <w:lang w:val="ru-RU" w:eastAsia="ru-RU"/>
    </w:rPr>
  </w:style>
  <w:style w:type="character" w:customStyle="1" w:styleId="Heading8Char">
    <w:name w:val="Heading 8 Char"/>
    <w:basedOn w:val="DefaultParagraphFont"/>
    <w:link w:val="Heading8"/>
    <w:uiPriority w:val="99"/>
    <w:semiHidden/>
    <w:locked/>
    <w:rsid w:val="00403D1C"/>
    <w:rPr>
      <w:i/>
      <w:iCs/>
      <w:sz w:val="24"/>
      <w:szCs w:val="24"/>
      <w:lang w:val="ru-RU" w:eastAsia="ru-RU"/>
    </w:rPr>
  </w:style>
  <w:style w:type="character" w:customStyle="1" w:styleId="Heading9Char">
    <w:name w:val="Heading 9 Char"/>
    <w:basedOn w:val="DefaultParagraphFont"/>
    <w:link w:val="Heading9"/>
    <w:uiPriority w:val="99"/>
    <w:semiHidden/>
    <w:locked/>
    <w:rsid w:val="00403D1C"/>
    <w:rPr>
      <w:rFonts w:ascii="Arial" w:hAnsi="Arial" w:cs="Arial"/>
      <w:sz w:val="22"/>
      <w:szCs w:val="22"/>
      <w:lang w:val="ru-RU" w:eastAsia="ru-RU"/>
    </w:rPr>
  </w:style>
  <w:style w:type="table" w:styleId="TableGrid">
    <w:name w:val="Table Grid"/>
    <w:basedOn w:val="TableNormal"/>
    <w:uiPriority w:val="99"/>
    <w:rsid w:val="0000485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Шапка таблицы"/>
    <w:basedOn w:val="Normal"/>
    <w:uiPriority w:val="99"/>
    <w:rsid w:val="00D950FC"/>
    <w:pPr>
      <w:spacing w:before="80" w:after="80"/>
    </w:pPr>
    <w:rPr>
      <w:rFonts w:ascii="Arial" w:cs="Arial"/>
      <w:b/>
      <w:bCs/>
      <w:color w:val="FFFFFF"/>
      <w:sz w:val="20"/>
      <w:szCs w:val="20"/>
    </w:rPr>
  </w:style>
  <w:style w:type="paragraph" w:styleId="Footer">
    <w:name w:val="footer"/>
    <w:basedOn w:val="Normal"/>
    <w:link w:val="FooterChar"/>
    <w:uiPriority w:val="99"/>
    <w:rsid w:val="005A06CA"/>
    <w:pPr>
      <w:tabs>
        <w:tab w:val="center" w:pos="4677"/>
        <w:tab w:val="right" w:pos="9355"/>
      </w:tabs>
    </w:pPr>
  </w:style>
  <w:style w:type="character" w:customStyle="1" w:styleId="FooterChar">
    <w:name w:val="Footer Char"/>
    <w:basedOn w:val="DefaultParagraphFont"/>
    <w:link w:val="Footer"/>
    <w:uiPriority w:val="99"/>
    <w:semiHidden/>
    <w:locked/>
    <w:rsid w:val="00403D1C"/>
    <w:rPr>
      <w:sz w:val="24"/>
      <w:szCs w:val="24"/>
    </w:rPr>
  </w:style>
  <w:style w:type="character" w:styleId="PageNumber">
    <w:name w:val="page number"/>
    <w:basedOn w:val="DefaultParagraphFont"/>
    <w:uiPriority w:val="99"/>
    <w:rsid w:val="005A06CA"/>
  </w:style>
  <w:style w:type="paragraph" w:styleId="FootnoteText">
    <w:name w:val="footnote text"/>
    <w:basedOn w:val="Normal"/>
    <w:link w:val="FootnoteTextChar"/>
    <w:uiPriority w:val="99"/>
    <w:semiHidden/>
    <w:rsid w:val="00A81A20"/>
    <w:rPr>
      <w:sz w:val="20"/>
      <w:szCs w:val="20"/>
    </w:rPr>
  </w:style>
  <w:style w:type="character" w:customStyle="1" w:styleId="FootnoteTextChar">
    <w:name w:val="Footnote Text Char"/>
    <w:basedOn w:val="DefaultParagraphFont"/>
    <w:link w:val="FootnoteText"/>
    <w:uiPriority w:val="99"/>
    <w:semiHidden/>
    <w:locked/>
    <w:rsid w:val="00403D1C"/>
    <w:rPr>
      <w:sz w:val="20"/>
      <w:szCs w:val="20"/>
    </w:rPr>
  </w:style>
  <w:style w:type="character" w:styleId="FootnoteReference">
    <w:name w:val="footnote reference"/>
    <w:basedOn w:val="DefaultParagraphFont"/>
    <w:uiPriority w:val="99"/>
    <w:semiHidden/>
    <w:rsid w:val="00A81A20"/>
    <w:rPr>
      <w:vertAlign w:val="superscript"/>
    </w:rPr>
  </w:style>
  <w:style w:type="paragraph" w:styleId="Header">
    <w:name w:val="header"/>
    <w:basedOn w:val="Normal"/>
    <w:link w:val="HeaderChar"/>
    <w:uiPriority w:val="99"/>
    <w:rsid w:val="00AE5ACD"/>
    <w:pPr>
      <w:tabs>
        <w:tab w:val="center" w:pos="4677"/>
        <w:tab w:val="right" w:pos="9355"/>
      </w:tabs>
    </w:pPr>
  </w:style>
  <w:style w:type="character" w:customStyle="1" w:styleId="HeaderChar">
    <w:name w:val="Header Char"/>
    <w:basedOn w:val="DefaultParagraphFont"/>
    <w:link w:val="Header"/>
    <w:uiPriority w:val="99"/>
    <w:semiHidden/>
    <w:locked/>
    <w:rsid w:val="00403D1C"/>
    <w:rPr>
      <w:sz w:val="24"/>
      <w:szCs w:val="24"/>
    </w:rPr>
  </w:style>
  <w:style w:type="paragraph" w:customStyle="1" w:styleId="Pa7">
    <w:name w:val="Pa7"/>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0">
    <w:name w:val="A0"/>
    <w:uiPriority w:val="99"/>
    <w:rsid w:val="00E746F4"/>
    <w:rPr>
      <w:color w:val="000000"/>
      <w:sz w:val="32"/>
      <w:szCs w:val="32"/>
    </w:rPr>
  </w:style>
  <w:style w:type="paragraph" w:customStyle="1" w:styleId="Pa8">
    <w:name w:val="Pa8"/>
    <w:basedOn w:val="Normal"/>
    <w:next w:val="Normal"/>
    <w:uiPriority w:val="99"/>
    <w:rsid w:val="00E746F4"/>
    <w:pPr>
      <w:autoSpaceDE w:val="0"/>
      <w:autoSpaceDN w:val="0"/>
      <w:adjustRightInd w:val="0"/>
      <w:spacing w:line="241" w:lineRule="atLeast"/>
    </w:pPr>
    <w:rPr>
      <w:rFonts w:ascii="Tahoma" w:hAnsi="Tahoma" w:cs="Tahoma"/>
    </w:rPr>
  </w:style>
  <w:style w:type="character" w:customStyle="1" w:styleId="A1">
    <w:name w:val="A1"/>
    <w:uiPriority w:val="99"/>
    <w:rsid w:val="00E746F4"/>
    <w:rPr>
      <w:b/>
      <w:bCs/>
      <w:color w:val="000000"/>
      <w:sz w:val="36"/>
      <w:szCs w:val="36"/>
    </w:rPr>
  </w:style>
  <w:style w:type="paragraph" w:customStyle="1" w:styleId="a2">
    <w:name w:val="Тело ИАК"/>
    <w:basedOn w:val="Normal"/>
    <w:link w:val="a3"/>
    <w:uiPriority w:val="99"/>
    <w:rsid w:val="00DC197D"/>
    <w:pPr>
      <w:spacing w:line="288" w:lineRule="auto"/>
      <w:ind w:firstLine="720"/>
      <w:jc w:val="both"/>
    </w:pPr>
    <w:rPr>
      <w:sz w:val="22"/>
      <w:szCs w:val="22"/>
    </w:rPr>
  </w:style>
  <w:style w:type="character" w:customStyle="1" w:styleId="a3">
    <w:name w:val="Тело ИАК Знак"/>
    <w:basedOn w:val="DefaultParagraphFont"/>
    <w:link w:val="a2"/>
    <w:uiPriority w:val="99"/>
    <w:locked/>
    <w:rsid w:val="00DC197D"/>
    <w:rPr>
      <w:sz w:val="22"/>
      <w:szCs w:val="22"/>
      <w:lang w:val="ru-RU" w:eastAsia="ru-RU"/>
    </w:rPr>
  </w:style>
  <w:style w:type="paragraph" w:styleId="TOC1">
    <w:name w:val="toc 1"/>
    <w:basedOn w:val="Normal"/>
    <w:next w:val="Normal"/>
    <w:autoRedefine/>
    <w:uiPriority w:val="99"/>
    <w:semiHidden/>
    <w:rsid w:val="002B1ABF"/>
  </w:style>
  <w:style w:type="paragraph" w:styleId="TOC2">
    <w:name w:val="toc 2"/>
    <w:basedOn w:val="Normal"/>
    <w:next w:val="Normal"/>
    <w:autoRedefine/>
    <w:uiPriority w:val="99"/>
    <w:semiHidden/>
    <w:rsid w:val="002B1ABF"/>
    <w:pPr>
      <w:ind w:left="240"/>
    </w:pPr>
  </w:style>
  <w:style w:type="paragraph" w:styleId="TOC3">
    <w:name w:val="toc 3"/>
    <w:basedOn w:val="Normal"/>
    <w:next w:val="Normal"/>
    <w:autoRedefine/>
    <w:uiPriority w:val="99"/>
    <w:semiHidden/>
    <w:rsid w:val="002B1ABF"/>
    <w:pPr>
      <w:ind w:left="480"/>
    </w:pPr>
  </w:style>
  <w:style w:type="character" w:styleId="Hyperlink">
    <w:name w:val="Hyperlink"/>
    <w:basedOn w:val="DefaultParagraphFont"/>
    <w:uiPriority w:val="99"/>
    <w:rsid w:val="002B1ABF"/>
    <w:rPr>
      <w:color w:val="0000FF"/>
      <w:u w:val="single"/>
    </w:rPr>
  </w:style>
  <w:style w:type="paragraph" w:customStyle="1" w:styleId="4-1">
    <w:name w:val="Заголовок 4-1"/>
    <w:basedOn w:val="Heading4"/>
    <w:uiPriority w:val="99"/>
    <w:rsid w:val="00E96CF2"/>
    <w:pPr>
      <w:numPr>
        <w:ilvl w:val="3"/>
        <w:numId w:val="3"/>
      </w:numPr>
    </w:pPr>
  </w:style>
  <w:style w:type="paragraph" w:styleId="TOC4">
    <w:name w:val="toc 4"/>
    <w:basedOn w:val="Normal"/>
    <w:next w:val="Normal"/>
    <w:autoRedefine/>
    <w:uiPriority w:val="99"/>
    <w:semiHidden/>
    <w:rsid w:val="00E96CF2"/>
    <w:pPr>
      <w:ind w:left="720"/>
    </w:pPr>
  </w:style>
  <w:style w:type="paragraph" w:customStyle="1" w:styleId="3-1">
    <w:name w:val="Заголовок 3-1"/>
    <w:basedOn w:val="Heading3"/>
    <w:uiPriority w:val="99"/>
    <w:rsid w:val="00E96CF2"/>
    <w:pPr>
      <w:numPr>
        <w:ilvl w:val="2"/>
        <w:numId w:val="3"/>
      </w:numPr>
    </w:pPr>
  </w:style>
  <w:style w:type="paragraph" w:styleId="BalloonText">
    <w:name w:val="Balloon Text"/>
    <w:basedOn w:val="Normal"/>
    <w:link w:val="BalloonTextChar"/>
    <w:uiPriority w:val="99"/>
    <w:semiHidden/>
    <w:rsid w:val="00221908"/>
    <w:rPr>
      <w:rFonts w:ascii="Tahoma" w:hAnsi="Tahoma" w:cs="Tahoma"/>
      <w:sz w:val="16"/>
      <w:szCs w:val="16"/>
    </w:rPr>
  </w:style>
  <w:style w:type="character" w:customStyle="1" w:styleId="BalloonTextChar">
    <w:name w:val="Balloon Text Char"/>
    <w:basedOn w:val="DefaultParagraphFont"/>
    <w:link w:val="BalloonText"/>
    <w:uiPriority w:val="99"/>
    <w:locked/>
    <w:rsid w:val="00221908"/>
    <w:rPr>
      <w:rFonts w:ascii="Tahoma" w:hAnsi="Tahoma" w:cs="Tahoma"/>
      <w:sz w:val="16"/>
      <w:szCs w:val="16"/>
    </w:rPr>
  </w:style>
  <w:style w:type="character" w:customStyle="1" w:styleId="apple-converted-space">
    <w:name w:val="apple-converted-space"/>
    <w:basedOn w:val="DefaultParagraphFont"/>
    <w:uiPriority w:val="99"/>
    <w:rsid w:val="002A551B"/>
  </w:style>
  <w:style w:type="paragraph" w:styleId="NormalWeb">
    <w:name w:val="Normal (Web)"/>
    <w:basedOn w:val="Normal"/>
    <w:uiPriority w:val="99"/>
    <w:locked/>
    <w:rsid w:val="00AF2E76"/>
    <w:pPr>
      <w:spacing w:before="100" w:beforeAutospacing="1" w:after="100" w:afterAutospacing="1"/>
    </w:pPr>
  </w:style>
  <w:style w:type="paragraph" w:styleId="DocumentMap">
    <w:name w:val="Document Map"/>
    <w:basedOn w:val="Normal"/>
    <w:link w:val="DocumentMapChar"/>
    <w:uiPriority w:val="99"/>
    <w:semiHidden/>
    <w:locked/>
    <w:rsid w:val="006F6DF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6047BD"/>
    <w:rPr>
      <w:sz w:val="2"/>
      <w:szCs w:val="2"/>
    </w:rPr>
  </w:style>
  <w:style w:type="character" w:styleId="CommentReference">
    <w:name w:val="annotation reference"/>
    <w:basedOn w:val="DefaultParagraphFont"/>
    <w:uiPriority w:val="99"/>
    <w:semiHidden/>
    <w:locked/>
    <w:rsid w:val="00DA115F"/>
    <w:rPr>
      <w:sz w:val="16"/>
      <w:szCs w:val="16"/>
    </w:rPr>
  </w:style>
  <w:style w:type="paragraph" w:styleId="CommentText">
    <w:name w:val="annotation text"/>
    <w:basedOn w:val="Normal"/>
    <w:link w:val="CommentTextChar"/>
    <w:uiPriority w:val="99"/>
    <w:semiHidden/>
    <w:locked/>
    <w:rsid w:val="00DA115F"/>
    <w:rPr>
      <w:sz w:val="20"/>
      <w:szCs w:val="20"/>
    </w:rPr>
  </w:style>
  <w:style w:type="character" w:customStyle="1" w:styleId="CommentTextChar">
    <w:name w:val="Comment Text Char"/>
    <w:basedOn w:val="DefaultParagraphFont"/>
    <w:link w:val="CommentText"/>
    <w:uiPriority w:val="99"/>
    <w:semiHidden/>
    <w:locked/>
    <w:rsid w:val="00DA115F"/>
    <w:rPr>
      <w:sz w:val="20"/>
      <w:szCs w:val="20"/>
    </w:rPr>
  </w:style>
  <w:style w:type="paragraph" w:customStyle="1" w:styleId="zeromarginbottom">
    <w:name w:val="zero_margin_bottom"/>
    <w:basedOn w:val="Normal"/>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Type="http://schemas.openxmlformats.org/officeDocument/2006/relationships/image" Id="rId27" Target="/word/media/fepo3years_subj46.png"/><Relationship Type="http://schemas.openxmlformats.org/officeDocument/2006/relationships/image" Id="rId28" Target="/word/media/fepo3years_vuz_subj46.png"/><Relationship Type="http://schemas.openxmlformats.org/officeDocument/2006/relationships/image" Id="rId29" Target="/word/media/hist_partic_subj46.png"/><Relationship Type="http://schemas.openxmlformats.org/officeDocument/2006/relationships/image" Id="rId30" Target="/word/media/hist_levels_subj46.png"/><Relationship Type="http://schemas.openxmlformats.org/officeDocument/2006/relationships/image" Id="rId31" Target="/word/media/hist_levels_all_subj46.png"/><Relationship Type="http://schemas.openxmlformats.org/officeDocument/2006/relationships/image" Id="rId32" Target="/word/media/hist_horiz1_3463124.png"/><Relationship Type="http://schemas.openxmlformats.org/officeDocument/2006/relationships/image" Id="rId33" Target="/word/media/map_rates1_3463124.png"/><Relationship Type="http://schemas.openxmlformats.org/officeDocument/2006/relationships/image" Id="rId34" Target="/word/media/hist_horiz2_3463124.png"/><Relationship Type="http://schemas.openxmlformats.org/officeDocument/2006/relationships/image" Id="rId35" Target="/word/media/hist_resh2_3463124.png"/><Relationship Type="http://schemas.openxmlformats.org/officeDocument/2006/relationships/image" Id="rId36" Target="/word/media/hist_horiz3_3463124.png"/><Relationship Type="http://schemas.openxmlformats.org/officeDocument/2006/relationships/image" Id="rId37" Target="/word/media/hist_resh3_3463124.png"/><Relationship Type="http://schemas.openxmlformats.org/officeDocument/2006/relationships/image" Id="rId38" Target="/word/media/pie_3463124.png"/><Relationship Type="http://schemas.openxmlformats.org/officeDocument/2006/relationships/image" Id="rId39" Target="/word/media/hist_monitoring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2790</TotalTime>
  <Pages>25</Pages>
  <Words>6233</Words>
  <Characters>-32766</Characters>
  <Application>Microsoft Office Outlook</Application>
  <DocSecurity>0</DocSecurity>
  <Lines>0</Lines>
  <Paragraphs>0</Paragraphs>
  <ScaleCrop>false</ScaleCrop>
  <Company>RL-TEAM.NET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User</dc:creator>
  <cp:keywords/>
  <dc:description/>
  <cp:lastModifiedBy>User</cp:lastModifiedBy>
  <cp:revision>256</cp:revision>
  <cp:lastPrinted>2013-12-02T08:33:00Z</cp:lastPrinted>
  <dcterms:created xsi:type="dcterms:W3CDTF">2013-12-02T10:38:00Z</dcterms:created>
  <dcterms:modified xsi:type="dcterms:W3CDTF">2018-12-14T12:07:00Z</dcterms:modified>
</cp:coreProperties>
</file>