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Рабочая группа по проведению ФЭПО-2</w:t>
      </w:r>
      <w:r w:rsidR="00DB0BD8" w:rsidRPr="00D876BA">
        <w:rPr>
          <w:rFonts w:ascii="Times New Roman" w:hAnsi="Times New Roman"/>
          <w:b/>
          <w:sz w:val="25"/>
          <w:szCs w:val="25"/>
          <w:lang w:eastAsia="ru-RU"/>
        </w:rPr>
        <w:t>4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b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2</w:t>
      </w:r>
      <w:r w:rsidR="00DB0BD8" w:rsidRPr="00D876BA">
        <w:rPr>
          <w:rFonts w:ascii="Times New Roman" w:hAnsi="Times New Roman"/>
          <w:sz w:val="25"/>
          <w:szCs w:val="25"/>
          <w:lang w:eastAsia="ru-RU"/>
        </w:rPr>
        <w:t>4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 -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с 0</w:t>
      </w:r>
      <w:r w:rsidR="00DB0BD8" w:rsidRPr="00D876BA">
        <w:rPr>
          <w:rFonts w:ascii="Times New Roman" w:hAnsi="Times New Roman"/>
          <w:b/>
          <w:sz w:val="25"/>
          <w:szCs w:val="25"/>
          <w:lang w:eastAsia="ru-RU"/>
        </w:rPr>
        <w:t>5</w:t>
      </w:r>
      <w:r w:rsidR="00D30BA1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DB0BD8" w:rsidRPr="00D876BA">
        <w:rPr>
          <w:rFonts w:ascii="Times New Roman" w:hAnsi="Times New Roman"/>
          <w:b/>
          <w:sz w:val="25"/>
          <w:szCs w:val="25"/>
          <w:lang w:eastAsia="ru-RU"/>
        </w:rPr>
        <w:t>декабря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2016 г.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по 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>28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>февраля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 201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г.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участие студентов факультета (института) в ФЭПО-2</w:t>
      </w:r>
      <w:r w:rsidR="00D30BA1"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до 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>19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921EDC" w:rsidRPr="00D876BA">
        <w:rPr>
          <w:rFonts w:ascii="Times New Roman" w:hAnsi="Times New Roman"/>
          <w:b/>
          <w:sz w:val="25"/>
          <w:szCs w:val="25"/>
          <w:lang w:eastAsia="ru-RU"/>
        </w:rPr>
        <w:t>декабря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201</w:t>
      </w:r>
      <w:r w:rsidR="00D30BA1" w:rsidRPr="00D876BA">
        <w:rPr>
          <w:rFonts w:ascii="Times New Roman" w:hAnsi="Times New Roman"/>
          <w:b/>
          <w:sz w:val="25"/>
          <w:szCs w:val="25"/>
          <w:lang w:eastAsia="ru-RU"/>
        </w:rPr>
        <w:t>6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г.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petlar</w:t>
      </w:r>
      <w:proofErr w:type="spellEnd"/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75@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«Федеральный интернет-экзамен»: ФЭПО-2</w:t>
      </w:r>
      <w:r w:rsidR="00921EDC" w:rsidRPr="00D876BA">
        <w:rPr>
          <w:rFonts w:ascii="Times New Roman" w:hAnsi="Times New Roman"/>
          <w:sz w:val="25"/>
          <w:szCs w:val="25"/>
          <w:lang w:eastAsia="ru-RU"/>
        </w:rPr>
        <w:t>4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необходимо представить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petlar</w:t>
      </w:r>
      <w:proofErr w:type="spellEnd"/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75@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proofErr w:type="spellStart"/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 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proofErr w:type="spellStart"/>
        <w:r w:rsidRPr="00D876BA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имеется возможность определить  структуру теста </w:t>
      </w:r>
      <w:proofErr w:type="gramStart"/>
      <w:r w:rsidRPr="00D876BA">
        <w:rPr>
          <w:sz w:val="25"/>
          <w:szCs w:val="25"/>
        </w:rPr>
        <w:t>включая</w:t>
      </w:r>
      <w:proofErr w:type="gramEnd"/>
      <w:r w:rsidRPr="00D876BA">
        <w:rPr>
          <w:sz w:val="25"/>
          <w:szCs w:val="25"/>
        </w:rPr>
        <w:t>/исключая отдельные темы (при выборе определения структуры теста  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>систему «</w:t>
      </w:r>
      <w:proofErr w:type="gramStart"/>
      <w:r w:rsidRPr="00D876BA">
        <w:rPr>
          <w:rFonts w:ascii="Times New Roman" w:hAnsi="Times New Roman"/>
          <w:b/>
          <w:sz w:val="25"/>
          <w:szCs w:val="25"/>
        </w:rPr>
        <w:t>Интернет-тренажеры</w:t>
      </w:r>
      <w:proofErr w:type="gramEnd"/>
      <w:r w:rsidRPr="00D876BA">
        <w:rPr>
          <w:rFonts w:ascii="Times New Roman" w:hAnsi="Times New Roman"/>
          <w:b/>
          <w:sz w:val="25"/>
          <w:szCs w:val="25"/>
        </w:rPr>
        <w:t xml:space="preserve">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proofErr w:type="spellStart"/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  <w:proofErr w:type="spellEnd"/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Интернет-тренажеры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» в компьютерных классах Интернет-центра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Технические требования к компьютеру для проведения тестирования указаны в прилож.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По  вопросам  технического сопровождения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интернет-тестирования</w:t>
      </w:r>
      <w:proofErr w:type="gramEnd"/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Интернет-центра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Кибардина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Михаила Михайловича, руководителя Рабочей группы, тел. 68-58-51;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Анголенко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Е.Н., начальника УМД,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Петуховой Ларисы Николаевны,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4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petlar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75@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mail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917382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215А (1 к.).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ФЭПО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УдГУ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        </w:t>
      </w:r>
      <w:r w:rsidR="00D876BA"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М.М.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Кибардин</w:t>
      </w:r>
      <w:proofErr w:type="spellEnd"/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D534455" wp14:editId="4E711D3C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47B7504" wp14:editId="6F44FBB5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30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4479461D" wp14:editId="7B83AE02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5B77D03" wp14:editId="6B43A059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Разрешение экрана 1024х768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Желательно браузер последней версии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Adobe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D876BA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33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D876BA" w:rsidRPr="00D876BA" w:rsidRDefault="00D876BA" w:rsidP="00D876BA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33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</w:t>
      </w:r>
    </w:p>
    <w:p w:rsidR="00D876BA" w:rsidRPr="00D876BA" w:rsidRDefault="00D876BA" w:rsidP="00D876BA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330" w:line="240" w:lineRule="auto"/>
        <w:ind w:left="-567" w:firstLine="567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0C628D" w:rsidRPr="00BC7897" w:rsidRDefault="000C628D" w:rsidP="00D876BA">
      <w:pPr>
        <w:tabs>
          <w:tab w:val="num" w:pos="-426"/>
          <w:tab w:val="left" w:pos="284"/>
        </w:tabs>
        <w:spacing w:after="0" w:line="270" w:lineRule="atLeast"/>
        <w:ind w:left="-567"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0C628D" w:rsidRPr="00BC7897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i-exam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hyperlink" Target="mailto:petlar7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CD6A-91BD-410D-A322-204D2CF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Петухова Лариса Николаевна</cp:lastModifiedBy>
  <cp:revision>9</cp:revision>
  <dcterms:created xsi:type="dcterms:W3CDTF">2015-12-10T05:18:00Z</dcterms:created>
  <dcterms:modified xsi:type="dcterms:W3CDTF">2016-11-30T07:54:00Z</dcterms:modified>
</cp:coreProperties>
</file>