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D41F2A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«Макроэкономика»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D41F2A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41F2A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D41F2A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D41F2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D41F2A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D41F2A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Макроэкономика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111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6840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3450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4942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1584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2534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Макроэкономика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51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46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73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Макроэкономика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D41F2A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Макроэкономика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D41F2A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D41F2A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Макроэкономика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Макроэкономика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Макроэкономика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Макроэкономика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73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65% (ФЭПО-19), 74% (ФЭПО-21) и 84%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66% (ФЭПО-19), 74% (ФЭПО-20), 79% (ФЭПО-21), 86% (ФЭПО-22) и 84%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Макроэкономика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макроэкономики и макроэкономический анализ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Общественное воспроизводство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Макроэкономические показатели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Индексы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Отраслевая и секторальная структура национальной экономики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Потребление, сбережения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Совокупный спрос и совокупное предложение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Равновесие совокупного спроса и предложения. Модель AD-AS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Деньги, их функции, денежное обращение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Банковская система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Денежный рынок и его равновесие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Безработица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Инфляция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Экономический рост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Цикличность экономического развития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Налоговая система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Налогово-бюджетная политика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Кредитно-денежная политика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Введение в макроэкономику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Макроэкономические показатели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Потребление, сбережения, инвестиции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Теория денежного обращения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Макроэкономическое равновесие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Основные макроэкономические проблемы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Макроэкономическая нестабильность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Открытая экономика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Налогово-бюджетная политика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Кредитно-денежная политика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38.03.01 (080100.62)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ОАБ-38.03.01.00-13, ОАБ-38.03.01.00-12, ОАБ-38.03.01.00-11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D41F2A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41F2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D41F2A">
        <w:rPr>
          <w:sz w:val="28"/>
          <w:szCs w:val="28"/>
        </w:rPr>
        <w:t xml:space="preserve"> 3.</w:t>
      </w:r>
      <w:r w:rsidRPr="00D41F2A">
        <w:rPr>
          <w:noProof/>
          <w:sz w:val="28"/>
          <w:szCs w:val="28"/>
        </w:rPr>
        <w:t>1</w:t>
      </w:r>
      <w:r w:rsidRPr="00D41F2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D41F2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D41F2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D41F2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41F2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D41F2A">
        <w:rPr>
          <w:sz w:val="28"/>
          <w:szCs w:val="28"/>
        </w:rPr>
        <w:t xml:space="preserve"> «</w:t>
      </w:r>
      <w:r w:rsidRPr="00D41F2A">
        <w:rPr>
          <w:noProof/>
          <w:sz w:val="28"/>
          <w:szCs w:val="28"/>
        </w:rPr>
        <w:t>Макроэкономика</w:t>
      </w:r>
      <w:r w:rsidRPr="00D41F2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D41F2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D41F2A">
        <w:rPr>
          <w:sz w:val="28"/>
          <w:szCs w:val="28"/>
        </w:rPr>
        <w:t xml:space="preserve"> </w:t>
      </w:r>
      <w:r w:rsidRPr="00D41F2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41F2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41F2A">
        <w:rPr>
          <w:sz w:val="28"/>
          <w:szCs w:val="28"/>
        </w:rPr>
        <w:t xml:space="preserve"> </w:t>
      </w:r>
      <w:r w:rsidRPr="00D41F2A">
        <w:rPr>
          <w:noProof/>
          <w:sz w:val="28"/>
          <w:szCs w:val="28"/>
        </w:rPr>
        <w:t>направлению подготовки</w:t>
      </w:r>
      <w:r w:rsidRPr="00D41F2A">
        <w:rPr>
          <w:sz w:val="28"/>
          <w:szCs w:val="28"/>
        </w:rPr>
        <w:t xml:space="preserve"> «</w:t>
      </w:r>
      <w:r w:rsidRPr="00D41F2A">
        <w:rPr>
          <w:noProof/>
          <w:sz w:val="28"/>
          <w:szCs w:val="28"/>
        </w:rPr>
        <w:t>Экономика</w:t>
      </w:r>
      <w:r w:rsidRPr="00D41F2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D41F2A">
        <w:rPr>
          <w:noProof/>
          <w:sz w:val="28"/>
          <w:szCs w:val="28"/>
        </w:rPr>
        <w:t>ы</w:t>
      </w:r>
      <w:r w:rsidRPr="00D41F2A">
        <w:rPr>
          <w:sz w:val="28"/>
          <w:szCs w:val="28"/>
        </w:rPr>
        <w:t xml:space="preserve"> </w:t>
      </w:r>
      <w:r w:rsidRPr="00D41F2A">
        <w:rPr>
          <w:noProof/>
          <w:sz w:val="28"/>
          <w:szCs w:val="28"/>
        </w:rPr>
        <w:t>ОАБ-38.03.01.00-13, ОАБ-38.03.01.00-12, ОАБ-38.03.01.00-11</w:t>
      </w:r>
      <w:r w:rsidRPr="00D41F2A">
        <w:rPr>
          <w:sz w:val="28"/>
          <w:szCs w:val="28"/>
        </w:rPr>
        <w:t>).</w:t>
      </w:r>
    </w:p>
    <w:p w:rsidR="008F5F6E" w:rsidRPr="00D41F2A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макроэкономики и макроэкономический анализ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Экономический рост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Цикличность экономического развития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Налоговая система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Совокупный спрос и совокупное предложение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совокупного спроса и предложения. Модель AD-AS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Деньги, их функции, денежное обращение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макроэкономику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сбережения, инвестиции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денежного обращения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Макроэкономическое равновесие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макроэкономические проблемы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нестабильность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467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467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Макроэкономика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D41F2A" w:rsidRDefault="008F5F6E" w:rsidP="00742CB4">
      <w:pPr>
        <w:pStyle w:val="ad"/>
        <w:spacing w:line="240" w:lineRule="auto"/>
        <w:jc w:val="left"/>
      </w:pPr>
      <w:r w:rsidRPr="00D41F2A">
        <w:rPr>
          <w:i/>
          <w:iCs/>
          <w:sz w:val="28"/>
          <w:szCs w:val="28"/>
        </w:rPr>
        <w:t>№</w:t>
      </w:r>
      <w:r w:rsidRPr="00D41F2A">
        <w:rPr>
          <w:i/>
          <w:iCs/>
          <w:noProof/>
          <w:sz w:val="28"/>
          <w:szCs w:val="28"/>
        </w:rPr>
        <w:t>5</w:t>
      </w:r>
      <w:r w:rsidRPr="00D41F2A">
        <w:rPr>
          <w:i/>
          <w:iCs/>
          <w:sz w:val="28"/>
          <w:szCs w:val="28"/>
        </w:rPr>
        <w:t xml:space="preserve"> «</w:t>
      </w:r>
      <w:r w:rsidRPr="00D41F2A">
        <w:rPr>
          <w:noProof/>
          <w:sz w:val="28"/>
          <w:szCs w:val="28"/>
        </w:rPr>
        <w:t xml:space="preserve">Равновесие совокупного спроса и предложения. Модель </w:t>
      </w:r>
      <w:r>
        <w:rPr>
          <w:noProof/>
          <w:sz w:val="28"/>
          <w:szCs w:val="28"/>
          <w:lang w:val="en-US"/>
        </w:rPr>
        <w:t>AD</w:t>
      </w:r>
      <w:r w:rsidRPr="00D41F2A">
        <w:rPr>
          <w:noProof/>
          <w:sz w:val="28"/>
          <w:szCs w:val="28"/>
        </w:rPr>
        <w:t>-</w:t>
      </w:r>
      <w:r>
        <w:rPr>
          <w:noProof/>
          <w:sz w:val="28"/>
          <w:szCs w:val="28"/>
          <w:lang w:val="en-US"/>
        </w:rPr>
        <w:t>AS</w:t>
      </w:r>
      <w:r w:rsidRPr="00D41F2A">
        <w:rPr>
          <w:sz w:val="28"/>
          <w:szCs w:val="28"/>
        </w:rPr>
        <w:t>»</w:t>
      </w:r>
    </w:p>
    <w:p w:rsidR="008F5F6E" w:rsidRPr="00D41F2A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467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Макроэкономика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467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Макроэкономика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467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467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467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D41F2A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D41F2A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D41F2A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D41F2A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D41F2A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D41F2A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D41F2A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D41F2A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D41F2A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D41F2A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D41F2A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D41F2A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D41F2A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D41F2A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D41F2A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D41F2A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D41F2A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D41F2A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Макроэкономика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D41F2A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D41F2A">
        <w:rPr>
          <w:b/>
          <w:bCs/>
          <w:sz w:val="28"/>
          <w:szCs w:val="28"/>
        </w:rPr>
        <w:t xml:space="preserve"> </w:t>
      </w:r>
      <w:r w:rsidRPr="00D41F2A">
        <w:rPr>
          <w:b/>
          <w:bCs/>
          <w:noProof/>
          <w:sz w:val="28"/>
          <w:szCs w:val="28"/>
        </w:rPr>
        <w:t>1</w:t>
      </w:r>
      <w:r w:rsidRPr="00D41F2A">
        <w:rPr>
          <w:b/>
          <w:bCs/>
          <w:sz w:val="28"/>
          <w:szCs w:val="28"/>
        </w:rPr>
        <w:t xml:space="preserve"> </w:t>
      </w:r>
      <w:r w:rsidRPr="00D41F2A">
        <w:rPr>
          <w:i/>
          <w:iCs/>
          <w:sz w:val="28"/>
          <w:szCs w:val="28"/>
        </w:rPr>
        <w:t>(</w:t>
      </w:r>
      <w:r w:rsidRPr="00D41F2A">
        <w:rPr>
          <w:i/>
          <w:iCs/>
          <w:noProof/>
          <w:sz w:val="28"/>
          <w:szCs w:val="28"/>
        </w:rPr>
        <w:t>первый</w:t>
      </w:r>
      <w:r w:rsidRPr="00D41F2A">
        <w:rPr>
          <w:i/>
          <w:iCs/>
          <w:sz w:val="28"/>
          <w:szCs w:val="28"/>
        </w:rPr>
        <w:t>)</w:t>
      </w:r>
    </w:p>
    <w:p w:rsidR="008F5F6E" w:rsidRPr="00D41F2A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D41F2A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D41F2A">
        <w:t xml:space="preserve">: </w:t>
      </w:r>
      <w:r w:rsidRPr="00D41F2A">
        <w:rPr>
          <w:noProof/>
        </w:rPr>
        <w:t>Достигнутый уровень оценки результатов обучения показывает, что студент усвоил некоторые элементарные знания об основных макроэкономических проблемах и макроэкономических показателях, но не овладел необходимой системой знаний.</w:t>
      </w:r>
    </w:p>
    <w:p w:rsidR="008F5F6E" w:rsidRPr="00D41F2A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D41F2A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D41F2A">
        <w:rPr>
          <w:b/>
          <w:bCs/>
          <w:sz w:val="28"/>
          <w:szCs w:val="28"/>
        </w:rPr>
        <w:t xml:space="preserve"> </w:t>
      </w:r>
      <w:r w:rsidRPr="00D41F2A">
        <w:rPr>
          <w:b/>
          <w:bCs/>
          <w:noProof/>
          <w:sz w:val="28"/>
          <w:szCs w:val="28"/>
        </w:rPr>
        <w:t>2</w:t>
      </w:r>
      <w:r w:rsidRPr="00D41F2A">
        <w:rPr>
          <w:b/>
          <w:bCs/>
          <w:sz w:val="28"/>
          <w:szCs w:val="28"/>
        </w:rPr>
        <w:t xml:space="preserve"> </w:t>
      </w:r>
      <w:r w:rsidRPr="00D41F2A">
        <w:rPr>
          <w:i/>
          <w:iCs/>
          <w:sz w:val="28"/>
          <w:szCs w:val="28"/>
        </w:rPr>
        <w:t>(</w:t>
      </w:r>
      <w:r w:rsidRPr="00D41F2A">
        <w:rPr>
          <w:i/>
          <w:iCs/>
          <w:noProof/>
          <w:sz w:val="28"/>
          <w:szCs w:val="28"/>
        </w:rPr>
        <w:t>второй</w:t>
      </w:r>
      <w:r w:rsidRPr="00D41F2A">
        <w:rPr>
          <w:i/>
          <w:iCs/>
          <w:sz w:val="28"/>
          <w:szCs w:val="28"/>
        </w:rPr>
        <w:t>)</w:t>
      </w:r>
    </w:p>
    <w:p w:rsidR="008F5F6E" w:rsidRPr="00D41F2A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D41F2A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D41F2A">
        <w:t xml:space="preserve">: </w:t>
      </w:r>
      <w:r w:rsidRPr="00D41F2A">
        <w:rPr>
          <w:noProof/>
        </w:rPr>
        <w:t>Достигнутый уровень оценки результатов обучения показывает, что студент обладает необходимой системой знаний основных макроэкономических процессов, совокупных величин, механизма воздействия бюджетной и денежно-кредитной политики на национальное хозяйство; владеет некоторыми умениями проведения микроэкономического анализа, что позволит ему в будущем развить способность оценивать текущие события экономической жизни, анализировать их и предвидеть последствия принимаемых решений.</w:t>
      </w:r>
    </w:p>
    <w:p w:rsidR="008F5F6E" w:rsidRPr="00D41F2A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D41F2A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D41F2A">
        <w:rPr>
          <w:b/>
          <w:bCs/>
          <w:sz w:val="28"/>
          <w:szCs w:val="28"/>
        </w:rPr>
        <w:t xml:space="preserve"> </w:t>
      </w:r>
      <w:r w:rsidRPr="00D41F2A">
        <w:rPr>
          <w:b/>
          <w:bCs/>
          <w:noProof/>
          <w:sz w:val="28"/>
          <w:szCs w:val="28"/>
        </w:rPr>
        <w:t>3</w:t>
      </w:r>
      <w:r w:rsidRPr="00D41F2A">
        <w:rPr>
          <w:b/>
          <w:bCs/>
          <w:sz w:val="28"/>
          <w:szCs w:val="28"/>
        </w:rPr>
        <w:t xml:space="preserve"> </w:t>
      </w:r>
      <w:r w:rsidRPr="00D41F2A">
        <w:rPr>
          <w:i/>
          <w:iCs/>
          <w:sz w:val="28"/>
          <w:szCs w:val="28"/>
        </w:rPr>
        <w:t>(</w:t>
      </w:r>
      <w:r w:rsidRPr="00D41F2A">
        <w:rPr>
          <w:i/>
          <w:iCs/>
          <w:noProof/>
          <w:sz w:val="28"/>
          <w:szCs w:val="28"/>
        </w:rPr>
        <w:t>третий</w:t>
      </w:r>
      <w:r w:rsidRPr="00D41F2A">
        <w:rPr>
          <w:i/>
          <w:iCs/>
          <w:sz w:val="28"/>
          <w:szCs w:val="28"/>
        </w:rPr>
        <w:t>)</w:t>
      </w:r>
    </w:p>
    <w:p w:rsidR="008F5F6E" w:rsidRPr="00D41F2A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D41F2A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D41F2A">
        <w:t xml:space="preserve">: </w:t>
      </w:r>
      <w:r w:rsidRPr="00D41F2A">
        <w:rPr>
          <w:noProof/>
        </w:rPr>
        <w:t>Достигнутый уровень оценки результатов обучения показывает, что студент продемонстрировал прочные знания о принципах и законах функционирования рыночной экономики на уровне агрегированных потребителей, фирм, государства, а также развитые практические умения и навыки применения современных методов макроэкономического анализа.</w:t>
      </w:r>
    </w:p>
    <w:p w:rsidR="008F5F6E" w:rsidRPr="00D41F2A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D41F2A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D41F2A">
        <w:rPr>
          <w:b/>
          <w:bCs/>
          <w:sz w:val="28"/>
          <w:szCs w:val="28"/>
        </w:rPr>
        <w:t xml:space="preserve"> </w:t>
      </w:r>
      <w:r w:rsidRPr="00D41F2A">
        <w:rPr>
          <w:b/>
          <w:bCs/>
          <w:noProof/>
          <w:sz w:val="28"/>
          <w:szCs w:val="28"/>
        </w:rPr>
        <w:t>4</w:t>
      </w:r>
      <w:r w:rsidRPr="00D41F2A">
        <w:rPr>
          <w:b/>
          <w:bCs/>
          <w:sz w:val="28"/>
          <w:szCs w:val="28"/>
        </w:rPr>
        <w:t xml:space="preserve"> </w:t>
      </w:r>
      <w:r w:rsidRPr="00D41F2A">
        <w:rPr>
          <w:i/>
          <w:iCs/>
          <w:sz w:val="28"/>
          <w:szCs w:val="28"/>
        </w:rPr>
        <w:t>(</w:t>
      </w:r>
      <w:r w:rsidRPr="00D41F2A">
        <w:rPr>
          <w:i/>
          <w:iCs/>
          <w:noProof/>
          <w:sz w:val="28"/>
          <w:szCs w:val="28"/>
        </w:rPr>
        <w:t>четвертый</w:t>
      </w:r>
      <w:r w:rsidRPr="00D41F2A">
        <w:rPr>
          <w:i/>
          <w:iCs/>
          <w:sz w:val="28"/>
          <w:szCs w:val="28"/>
        </w:rPr>
        <w:t>)</w:t>
      </w:r>
    </w:p>
    <w:p w:rsidR="008F5F6E" w:rsidRPr="00D41F2A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D41F2A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D41F2A">
        <w:t xml:space="preserve">: </w:t>
      </w:r>
      <w:r w:rsidRPr="00D41F2A">
        <w:rPr>
          <w:noProof/>
        </w:rPr>
        <w:t xml:space="preserve">Достигнутый уровень оценки результатов обучения свидетельствует о том, что у студента сформировано целостное представление о функционировании экономики как единой системы, он овладел навыками макроэкономического моделирования и анализа последствий воздействия государственной макроэкономической политики на поведение макроэкономических агентов, результаты их экономической деятельности и уровень благосостояния. </w:t>
      </w:r>
    </w:p>
    <w:p w:rsidR="008F5F6E" w:rsidRPr="00D41F2A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D41F2A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D41F2A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D41F2A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D41F2A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D41F2A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D41F2A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D41F2A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D41F2A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D41F2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38.03.01 (080100.62)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ОАБ-38.03.01.00-11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Шакирова Гузель Булатовна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41F2A" w:rsidRDefault="008F5F6E" w:rsidP="00B455B5">
            <w:pPr>
              <w:spacing w:line="165" w:lineRule="atLeast"/>
            </w:pPr>
            <w:r w:rsidRPr="00FC7007">
              <w:t>Блок</w:t>
            </w:r>
            <w:r w:rsidRPr="00D41F2A">
              <w:t xml:space="preserve"> 1 – </w:t>
            </w:r>
            <w:r w:rsidRPr="00D41F2A">
              <w:rPr>
                <w:noProof/>
              </w:rPr>
              <w:t>71</w:t>
            </w:r>
            <w:r w:rsidRPr="00D41F2A">
              <w:t>% (</w:t>
            </w:r>
            <w:r w:rsidRPr="00D41F2A">
              <w:rPr>
                <w:noProof/>
              </w:rPr>
              <w:t>10</w:t>
            </w:r>
            <w:r w:rsidRPr="00D41F2A">
              <w:t xml:space="preserve"> </w:t>
            </w:r>
            <w:r w:rsidRPr="00FC7007">
              <w:t>из</w:t>
            </w:r>
            <w:r w:rsidRPr="00D41F2A">
              <w:t xml:space="preserve"> </w:t>
            </w:r>
            <w:r w:rsidRPr="00D41F2A">
              <w:rPr>
                <w:noProof/>
              </w:rPr>
              <w:t>14</w:t>
            </w:r>
            <w:r w:rsidRPr="00D41F2A">
              <w:t xml:space="preserve"> </w:t>
            </w:r>
            <w:r w:rsidRPr="00FC7007">
              <w:t>баллов</w:t>
            </w:r>
            <w:r w:rsidRPr="00D41F2A">
              <w:t>)</w:t>
            </w:r>
          </w:p>
          <w:p w:rsidR="008F5F6E" w:rsidRPr="00D41F2A" w:rsidRDefault="008F5F6E" w:rsidP="00B455B5">
            <w:pPr>
              <w:spacing w:line="165" w:lineRule="atLeast"/>
            </w:pPr>
            <w:r w:rsidRPr="00FC7007">
              <w:t>Блок</w:t>
            </w:r>
            <w:r w:rsidRPr="00D41F2A">
              <w:t xml:space="preserve"> 2 – </w:t>
            </w:r>
            <w:r w:rsidRPr="00D41F2A">
              <w:rPr>
                <w:noProof/>
              </w:rPr>
              <w:t>100</w:t>
            </w:r>
            <w:r w:rsidRPr="00D41F2A">
              <w:t>% (</w:t>
            </w:r>
            <w:r w:rsidRPr="00D41F2A">
              <w:rPr>
                <w:noProof/>
              </w:rPr>
              <w:t>16</w:t>
            </w:r>
            <w:r w:rsidRPr="00D41F2A">
              <w:t xml:space="preserve"> </w:t>
            </w:r>
            <w:r w:rsidRPr="00FC7007">
              <w:t>из</w:t>
            </w:r>
            <w:r w:rsidRPr="00D41F2A">
              <w:t xml:space="preserve"> </w:t>
            </w:r>
            <w:r w:rsidRPr="00D41F2A">
              <w:rPr>
                <w:noProof/>
              </w:rPr>
              <w:t>16</w:t>
            </w:r>
            <w:r w:rsidRPr="00D41F2A">
              <w:t xml:space="preserve"> </w:t>
            </w:r>
            <w:r w:rsidRPr="00FC7007">
              <w:t>баллов</w:t>
            </w:r>
            <w:r w:rsidRPr="00D41F2A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Сахабутдинова Динара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41F2A" w:rsidRDefault="008F5F6E" w:rsidP="00B455B5">
            <w:pPr>
              <w:spacing w:line="165" w:lineRule="atLeast"/>
            </w:pPr>
            <w:r w:rsidRPr="00FC7007">
              <w:t>Блок</w:t>
            </w:r>
            <w:r w:rsidRPr="00D41F2A">
              <w:t xml:space="preserve"> 1 – </w:t>
            </w:r>
            <w:r w:rsidRPr="00D41F2A">
              <w:rPr>
                <w:noProof/>
              </w:rPr>
              <w:t>79</w:t>
            </w:r>
            <w:r w:rsidRPr="00D41F2A">
              <w:t>% (</w:t>
            </w:r>
            <w:r w:rsidRPr="00D41F2A">
              <w:rPr>
                <w:noProof/>
              </w:rPr>
              <w:t>11</w:t>
            </w:r>
            <w:r w:rsidRPr="00D41F2A">
              <w:t xml:space="preserve"> </w:t>
            </w:r>
            <w:r w:rsidRPr="00FC7007">
              <w:t>из</w:t>
            </w:r>
            <w:r w:rsidRPr="00D41F2A">
              <w:t xml:space="preserve"> </w:t>
            </w:r>
            <w:r w:rsidRPr="00D41F2A">
              <w:rPr>
                <w:noProof/>
              </w:rPr>
              <w:t>14</w:t>
            </w:r>
            <w:r w:rsidRPr="00D41F2A">
              <w:t xml:space="preserve"> </w:t>
            </w:r>
            <w:r w:rsidRPr="00FC7007">
              <w:t>баллов</w:t>
            </w:r>
            <w:r w:rsidRPr="00D41F2A">
              <w:t>)</w:t>
            </w:r>
          </w:p>
          <w:p w:rsidR="008F5F6E" w:rsidRPr="00D41F2A" w:rsidRDefault="008F5F6E" w:rsidP="00B455B5">
            <w:pPr>
              <w:spacing w:line="165" w:lineRule="atLeast"/>
            </w:pPr>
            <w:r w:rsidRPr="00FC7007">
              <w:t>Блок</w:t>
            </w:r>
            <w:r w:rsidRPr="00D41F2A">
              <w:t xml:space="preserve"> 2 – </w:t>
            </w:r>
            <w:r w:rsidRPr="00D41F2A">
              <w:rPr>
                <w:noProof/>
              </w:rPr>
              <w:t>81</w:t>
            </w:r>
            <w:r w:rsidRPr="00D41F2A">
              <w:t>% (</w:t>
            </w:r>
            <w:r w:rsidRPr="00D41F2A">
              <w:rPr>
                <w:noProof/>
              </w:rPr>
              <w:t>13</w:t>
            </w:r>
            <w:r w:rsidRPr="00D41F2A">
              <w:t xml:space="preserve"> </w:t>
            </w:r>
            <w:r w:rsidRPr="00FC7007">
              <w:t>из</w:t>
            </w:r>
            <w:r w:rsidRPr="00D41F2A">
              <w:t xml:space="preserve"> </w:t>
            </w:r>
            <w:r w:rsidRPr="00D41F2A">
              <w:rPr>
                <w:noProof/>
              </w:rPr>
              <w:t>16</w:t>
            </w:r>
            <w:r w:rsidRPr="00D41F2A">
              <w:t xml:space="preserve"> </w:t>
            </w:r>
            <w:r w:rsidRPr="00FC7007">
              <w:t>баллов</w:t>
            </w:r>
            <w:r w:rsidRPr="00D41F2A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Федулова Дарья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41F2A" w:rsidRDefault="008F5F6E" w:rsidP="00B455B5">
            <w:pPr>
              <w:spacing w:line="165" w:lineRule="atLeast"/>
            </w:pPr>
            <w:r w:rsidRPr="00FC7007">
              <w:t>Блок</w:t>
            </w:r>
            <w:r w:rsidRPr="00D41F2A">
              <w:t xml:space="preserve"> 1 – </w:t>
            </w:r>
            <w:r w:rsidRPr="00D41F2A">
              <w:rPr>
                <w:noProof/>
              </w:rPr>
              <w:t>71</w:t>
            </w:r>
            <w:r w:rsidRPr="00D41F2A">
              <w:t>% (</w:t>
            </w:r>
            <w:r w:rsidRPr="00D41F2A">
              <w:rPr>
                <w:noProof/>
              </w:rPr>
              <w:t>10</w:t>
            </w:r>
            <w:r w:rsidRPr="00D41F2A">
              <w:t xml:space="preserve"> </w:t>
            </w:r>
            <w:r w:rsidRPr="00FC7007">
              <w:t>из</w:t>
            </w:r>
            <w:r w:rsidRPr="00D41F2A">
              <w:t xml:space="preserve"> </w:t>
            </w:r>
            <w:r w:rsidRPr="00D41F2A">
              <w:rPr>
                <w:noProof/>
              </w:rPr>
              <w:t>14</w:t>
            </w:r>
            <w:r w:rsidRPr="00D41F2A">
              <w:t xml:space="preserve"> </w:t>
            </w:r>
            <w:r w:rsidRPr="00FC7007">
              <w:t>баллов</w:t>
            </w:r>
            <w:r w:rsidRPr="00D41F2A">
              <w:t>)</w:t>
            </w:r>
          </w:p>
          <w:p w:rsidR="008F5F6E" w:rsidRPr="00D41F2A" w:rsidRDefault="008F5F6E" w:rsidP="00B455B5">
            <w:pPr>
              <w:spacing w:line="165" w:lineRule="atLeast"/>
            </w:pPr>
            <w:r w:rsidRPr="00FC7007">
              <w:t>Блок</w:t>
            </w:r>
            <w:r w:rsidRPr="00D41F2A">
              <w:t xml:space="preserve"> 2 – </w:t>
            </w:r>
            <w:r w:rsidRPr="00D41F2A">
              <w:rPr>
                <w:noProof/>
              </w:rPr>
              <w:t>75</w:t>
            </w:r>
            <w:r w:rsidRPr="00D41F2A">
              <w:t>% (</w:t>
            </w:r>
            <w:r w:rsidRPr="00D41F2A">
              <w:rPr>
                <w:noProof/>
              </w:rPr>
              <w:t>12</w:t>
            </w:r>
            <w:r w:rsidRPr="00D41F2A">
              <w:t xml:space="preserve"> </w:t>
            </w:r>
            <w:r w:rsidRPr="00FC7007">
              <w:t>из</w:t>
            </w:r>
            <w:r w:rsidRPr="00D41F2A">
              <w:t xml:space="preserve"> </w:t>
            </w:r>
            <w:r w:rsidRPr="00D41F2A">
              <w:rPr>
                <w:noProof/>
              </w:rPr>
              <w:t>16</w:t>
            </w:r>
            <w:r w:rsidRPr="00D41F2A">
              <w:t xml:space="preserve"> </w:t>
            </w:r>
            <w:r w:rsidRPr="00FC7007">
              <w:t>баллов</w:t>
            </w:r>
            <w:r w:rsidRPr="00D41F2A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Рахматуллаева Линара Алымбаевна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Кузьменкова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Фишов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Коробейникова Елена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Ямалеева Алсу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Сабирова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Кудрявцева 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Шиповский Роберт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Чиркова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Коконова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Калмыкова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Зорина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Арасланова Анастасия Бахтияровна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Шаехова Олеся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Туктамышев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Штыкова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Айрапетова Ануш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Григорьева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Титов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Сергеева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Бабкина Наталья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Сундуков Всеволод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ОАБ-38.03.01.00-12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Кочурова Анна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Овчинникова Виктория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Селивановский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Лыткина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Медведева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Кулышева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Мурадян Елена Мартиковна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Наумова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Попов Стефан Харалампиевич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Парьев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Луконина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Калинина Анастасия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Искакова Мария Гелиевна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Колодкина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Мансурова Анжела 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Кочурова Елизавета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Насырова Эллина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Манжос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Лосев Владимир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Курочкин Марк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Полуэктов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Попов Алексей Харалампиевич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ОАБ-38.03.01.00-13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Лихачева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Антипова Маргарита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Лагунова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Сагутдинова Алсу Саидовна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Кричмар Виктория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Соловьева Татьяна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Сохин Илья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Ярмиева Лилия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Зелютина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Грекова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Багаутдинова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Безсонова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Губаев Артур Аликович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Арутюнян Варткес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Быкова Юлиана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Улеев Андрей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Лётчикова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Омелин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Бобылева Татьяна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Запольских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Задорина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Займатов Павел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Зуев Всеволод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Тополев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Емшанов Артемий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Гребенкин Максим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630" w:rsidRDefault="00027630">
      <w:r>
        <w:separator/>
      </w:r>
    </w:p>
  </w:endnote>
  <w:endnote w:type="continuationSeparator" w:id="0">
    <w:p w:rsidR="00027630" w:rsidRDefault="00027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41F2A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41F2A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41F2A">
      <w:rPr>
        <w:rStyle w:val="a7"/>
        <w:noProof/>
      </w:rPr>
      <w:t>42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41F2A">
      <w:rPr>
        <w:rStyle w:val="a7"/>
        <w:noProof/>
      </w:rPr>
      <w:t>43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630" w:rsidRDefault="00027630">
      <w:r>
        <w:separator/>
      </w:r>
    </w:p>
  </w:footnote>
  <w:footnote w:type="continuationSeparator" w:id="0">
    <w:p w:rsidR="00027630" w:rsidRDefault="000276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630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1F2A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7180</Words>
  <Characters>40932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48016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2016-09-02T06:10:00Z</dcterms:created>
  <dcterms:modified xsi:type="dcterms:W3CDTF">2016-09-02T06:10:00Z</dcterms:modified>
</cp:coreProperties>
</file>