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9131E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«Статистика»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9131E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131ED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9131E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131E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31E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31E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Статистика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3430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8942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3777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5534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2381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34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47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9131E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9131E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9131E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Статистика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(ФЭПО-16), 79% (ФЭПО-19) и 79%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(ФЭПО-16), 82% (ФЭПО-17), 59% (ФЭПО-18), 66% (ФЭПО-19) и 71%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Предмет, метод и основные категории статистики как науки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Статистическое наблюдение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Сводка и группировка статистических данных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Абсолютные и относительные статистические показатели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Метод средних величин и вариационный анализ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Индексный метод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Анализ рядов динамики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Статистические методы моделирования связи социально-экономических явлений и процессов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Статистика населения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Статистика рынка труда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Статистика рабочей силы и рабочего времени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Статистика национального богатства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Методы исчисления показателей продукции основных отраслей экономики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Статистика издержек производства и обращения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Статистика рынка товаров и услуг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Статистика уровня жизни населения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Понятие, содержание и общие принципы построения системы национальных счетов (СНС)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Группировки и классификации в системе национальных счетов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Система макроэкономических показателей и методы их определения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Методология построения и анализа сводных счетов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Статистика государственных налогов и финансов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Система статистических показателей финансовой деятельности предприятий и организаций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23*</w:t>
      </w:r>
      <w:r w:rsidRPr="002F5976">
        <w:t xml:space="preserve">. </w:t>
      </w:r>
      <w:r>
        <w:rPr>
          <w:noProof/>
        </w:rPr>
        <w:t>Статистические показатели денежного обращения, инфляции и цен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Статистика банковской, биржевой деятельности, страхового и финансового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Теория статистики. Описательная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Теория статистики. Описательная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Теория статистики. Аналитическая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Теория статистики. Аналитическая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Социально-экономическая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Социально-экономическая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Система национальных счетов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Система национальных счетов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Статистика финансов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Статистика финансов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081100.62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ОБ-081111-21, ОБ-081111-22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Статистика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ОБ-081111-21, ОБ-081111-22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наблюдение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Сводка и группировка статистических данных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средних величин и вариационный анализ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Индексный метод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рядов динамики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методы моделирования связи социально-экономических явлений и процессов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населения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рынка труда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рабочей силы и рабочего времени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национального богатства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и общие принципы построения системы национальных счетов (СНС)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Группировки и классификации в системе национальных счетов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национальных счетов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национальных счетов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32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32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Статистика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32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32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Статистика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327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32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327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9131E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131E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131E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131E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131E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9131ED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9131E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9131ED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9131E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9131ED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9131E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9131ED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9131E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9131ED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9131E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9131E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9131E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9131E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9131E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9131E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9131E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9131E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Статистика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теоретических основ организации статистического наблюдения и сбора статистической информации, основных статистических методов анализа экономической информации, но не овладел необходимой системой знаний.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организации статистического наблюдения и сбора статистической информации, владеет некоторыми умениями применения методов статистического анализа, что позволит студенту в будущем овладеть статистической методологией и развить навыки практического использования полученных теоретических знаний в ходе решения конкретных статистических, управленческих и экономических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категорий и принципов построения теории общей, социально-экономической и финансовой статистики и системы национальных счетов; умеет применять методы и модели статистического исследования.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сформирована профессиональная культура работы с количественными характеристиками явлений и процессов, он владеет навыками использования методов измерений для обработки статистических данных, определения динамики и выявления взаимосвязи статистических характеристик явлений и процессов; способен анализировать и содержательно интерпретировать полученные результаты.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9131E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9131E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9131E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9131E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9131E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9131E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9131E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9131E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9131E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ОБ-081111-22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F9A" w:rsidRDefault="00497F9A">
      <w:r>
        <w:separator/>
      </w:r>
    </w:p>
  </w:endnote>
  <w:endnote w:type="continuationSeparator" w:id="0">
    <w:p w:rsidR="00497F9A" w:rsidRDefault="0049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31ED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31ED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31ED">
      <w:rPr>
        <w:rStyle w:val="a7"/>
        <w:noProof/>
      </w:rPr>
      <w:t>15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F9A" w:rsidRDefault="00497F9A">
      <w:r>
        <w:separator/>
      </w:r>
    </w:p>
  </w:footnote>
  <w:footnote w:type="continuationSeparator" w:id="0">
    <w:p w:rsidR="00497F9A" w:rsidRDefault="00497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97F9A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31ED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6989</Words>
  <Characters>39840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2015-02-12T06:35:00Z</dcterms:created>
  <dcterms:modified xsi:type="dcterms:W3CDTF">2015-02-12T06:35:00Z</dcterms:modified>
</cp:coreProperties>
</file>